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9F" w:rsidRPr="003D1FA4" w:rsidRDefault="00C87926" w:rsidP="005D609F">
      <w:pPr>
        <w:jc w:val="center"/>
        <w:rPr>
          <w:rFonts w:ascii="Verdana" w:hAnsi="Verdana"/>
        </w:rPr>
      </w:pPr>
      <w:r>
        <w:rPr>
          <w:rFonts w:ascii="Verdana" w:hAnsi="Verdana"/>
          <w:noProof/>
        </w:rPr>
        <w:drawing>
          <wp:inline distT="0" distB="0" distL="0" distR="0">
            <wp:extent cx="3505200" cy="590550"/>
            <wp:effectExtent l="19050" t="0" r="0" b="0"/>
            <wp:docPr id="1" name="Resim 1" descr="yeni kullan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eni kullanim logo"/>
                    <pic:cNvPicPr>
                      <a:picLocks noChangeAspect="1" noChangeArrowheads="1"/>
                    </pic:cNvPicPr>
                  </pic:nvPicPr>
                  <pic:blipFill>
                    <a:blip r:embed="rId6" cstate="print"/>
                    <a:srcRect/>
                    <a:stretch>
                      <a:fillRect/>
                    </a:stretch>
                  </pic:blipFill>
                  <pic:spPr bwMode="auto">
                    <a:xfrm>
                      <a:off x="0" y="0"/>
                      <a:ext cx="3505200" cy="590550"/>
                    </a:xfrm>
                    <a:prstGeom prst="rect">
                      <a:avLst/>
                    </a:prstGeom>
                    <a:noFill/>
                    <a:ln w="9525">
                      <a:noFill/>
                      <a:miter lim="800000"/>
                      <a:headEnd/>
                      <a:tailEnd/>
                    </a:ln>
                  </pic:spPr>
                </pic:pic>
              </a:graphicData>
            </a:graphic>
          </wp:inline>
        </w:drawing>
      </w:r>
    </w:p>
    <w:p w:rsidR="004752E4" w:rsidRDefault="004752E4" w:rsidP="005D609F">
      <w:pPr>
        <w:rPr>
          <w:rStyle w:val="Gl"/>
          <w:rFonts w:ascii="Verdana" w:hAnsi="Verdana"/>
          <w:sz w:val="20"/>
          <w:szCs w:val="20"/>
        </w:rPr>
      </w:pPr>
    </w:p>
    <w:p w:rsidR="005D609F" w:rsidRPr="002F3122" w:rsidRDefault="005D609F" w:rsidP="005D609F">
      <w:pPr>
        <w:rPr>
          <w:rFonts w:ascii="Verdana" w:hAnsi="Verdana" w:cs="Arial"/>
          <w:sz w:val="20"/>
          <w:szCs w:val="20"/>
        </w:rPr>
      </w:pPr>
      <w:r w:rsidRPr="002F3122">
        <w:rPr>
          <w:rStyle w:val="Gl"/>
          <w:rFonts w:ascii="Verdana" w:hAnsi="Verdana"/>
          <w:sz w:val="20"/>
          <w:szCs w:val="20"/>
        </w:rPr>
        <w:t xml:space="preserve">Değerli </w:t>
      </w:r>
      <w:r w:rsidR="00301D29" w:rsidRPr="002F3122">
        <w:rPr>
          <w:rStyle w:val="Gl"/>
          <w:rFonts w:ascii="Verdana" w:hAnsi="Verdana"/>
          <w:sz w:val="20"/>
          <w:szCs w:val="20"/>
        </w:rPr>
        <w:t>Misafirlerimiz</w:t>
      </w:r>
      <w:r w:rsidR="00FC1AC2" w:rsidRPr="002F3122">
        <w:rPr>
          <w:rStyle w:val="Gl"/>
          <w:rFonts w:ascii="Verdana" w:hAnsi="Verdana"/>
          <w:sz w:val="20"/>
          <w:szCs w:val="20"/>
        </w:rPr>
        <w:t>;</w:t>
      </w:r>
    </w:p>
    <w:p w:rsidR="00AB0692" w:rsidRPr="002F3122" w:rsidRDefault="006C13E8" w:rsidP="00DE1DA5">
      <w:pPr>
        <w:jc w:val="both"/>
        <w:rPr>
          <w:rFonts w:ascii="Verdana" w:hAnsi="Verdana"/>
          <w:sz w:val="20"/>
          <w:szCs w:val="20"/>
        </w:rPr>
      </w:pPr>
      <w:r>
        <w:rPr>
          <w:rFonts w:ascii="Verdana" w:hAnsi="Verdana"/>
          <w:sz w:val="20"/>
          <w:szCs w:val="20"/>
        </w:rPr>
        <w:t>06</w:t>
      </w:r>
      <w:r w:rsidR="009672C2">
        <w:rPr>
          <w:rFonts w:ascii="Verdana" w:hAnsi="Verdana"/>
          <w:sz w:val="20"/>
          <w:szCs w:val="20"/>
        </w:rPr>
        <w:t xml:space="preserve"> </w:t>
      </w:r>
      <w:r>
        <w:rPr>
          <w:rFonts w:ascii="Verdana" w:hAnsi="Verdana"/>
          <w:sz w:val="20"/>
          <w:szCs w:val="20"/>
        </w:rPr>
        <w:t>Aralık’t</w:t>
      </w:r>
      <w:r w:rsidR="00791066">
        <w:rPr>
          <w:rFonts w:ascii="Verdana" w:hAnsi="Verdana"/>
          <w:sz w:val="20"/>
          <w:szCs w:val="20"/>
        </w:rPr>
        <w:t>a</w:t>
      </w:r>
      <w:r w:rsidR="00F6750D">
        <w:rPr>
          <w:rFonts w:ascii="Verdana" w:hAnsi="Verdana"/>
          <w:sz w:val="20"/>
          <w:szCs w:val="20"/>
        </w:rPr>
        <w:t xml:space="preserve"> </w:t>
      </w:r>
      <w:r w:rsidR="005D609F" w:rsidRPr="002F3122">
        <w:rPr>
          <w:rFonts w:ascii="Verdana" w:hAnsi="Verdana"/>
          <w:sz w:val="20"/>
          <w:szCs w:val="20"/>
        </w:rPr>
        <w:t xml:space="preserve">yapılacak olan </w:t>
      </w:r>
      <w:proofErr w:type="spellStart"/>
      <w:r w:rsidR="00DB6CEB">
        <w:rPr>
          <w:rFonts w:ascii="Verdana" w:hAnsi="Verdana"/>
          <w:b/>
          <w:sz w:val="20"/>
          <w:szCs w:val="20"/>
        </w:rPr>
        <w:t>Saraybosna</w:t>
      </w:r>
      <w:proofErr w:type="spellEnd"/>
      <w:r w:rsidR="007E4915">
        <w:rPr>
          <w:rFonts w:ascii="Verdana" w:hAnsi="Verdana"/>
          <w:b/>
          <w:sz w:val="20"/>
          <w:szCs w:val="20"/>
        </w:rPr>
        <w:t xml:space="preserve"> </w:t>
      </w:r>
      <w:r w:rsidR="005D609F" w:rsidRPr="002F3122">
        <w:rPr>
          <w:rFonts w:ascii="Verdana" w:hAnsi="Verdana"/>
          <w:sz w:val="20"/>
          <w:szCs w:val="20"/>
        </w:rPr>
        <w:t xml:space="preserve">turunun uçak ve otel detayları aşağıda bilgilerinize sunulmuştur. </w:t>
      </w:r>
    </w:p>
    <w:p w:rsidR="00A0628C" w:rsidRDefault="00A0628C" w:rsidP="006A4382">
      <w:pPr>
        <w:rPr>
          <w:rFonts w:ascii="Calibri" w:hAnsi="Calibri"/>
          <w:b/>
          <w:color w:val="FF0000"/>
          <w:sz w:val="28"/>
          <w:szCs w:val="36"/>
        </w:rPr>
      </w:pPr>
      <w:r>
        <w:rPr>
          <w:rFonts w:ascii="Calibri" w:hAnsi="Calibri"/>
          <w:b/>
          <w:color w:val="FF0000"/>
          <w:sz w:val="28"/>
          <w:szCs w:val="36"/>
        </w:rPr>
        <w:t>REHBERLER</w:t>
      </w:r>
    </w:p>
    <w:p w:rsidR="006A4382" w:rsidRPr="00A0628C" w:rsidRDefault="00A0628C" w:rsidP="006A4382">
      <w:pPr>
        <w:rPr>
          <w:rFonts w:ascii="Calibri" w:hAnsi="Calibri"/>
          <w:b/>
          <w:color w:val="FF0000"/>
          <w:sz w:val="28"/>
          <w:szCs w:val="36"/>
        </w:rPr>
      </w:pPr>
      <w:r w:rsidRPr="00A0628C">
        <w:rPr>
          <w:rFonts w:ascii="Calibri" w:hAnsi="Calibri"/>
          <w:b/>
          <w:color w:val="FF0000"/>
          <w:sz w:val="28"/>
          <w:szCs w:val="36"/>
        </w:rPr>
        <w:t xml:space="preserve">MİKA ŞAHİNOVİÇ (00387 63 851 855) </w:t>
      </w:r>
    </w:p>
    <w:p w:rsidR="00A0628C" w:rsidRDefault="00A0628C" w:rsidP="006A4382">
      <w:pPr>
        <w:rPr>
          <w:rFonts w:ascii="Calibri" w:hAnsi="Calibri"/>
          <w:b/>
          <w:color w:val="FF0000"/>
          <w:sz w:val="28"/>
          <w:szCs w:val="36"/>
        </w:rPr>
      </w:pPr>
      <w:r w:rsidRPr="00A0628C">
        <w:rPr>
          <w:rFonts w:ascii="Calibri" w:hAnsi="Calibri"/>
          <w:b/>
          <w:color w:val="FF0000"/>
          <w:sz w:val="28"/>
          <w:szCs w:val="36"/>
        </w:rPr>
        <w:t>HARİS PURISCEVIC (00387 61 329 280)</w:t>
      </w:r>
    </w:p>
    <w:p w:rsidR="00A0628C" w:rsidRPr="00A0628C" w:rsidRDefault="00A0628C" w:rsidP="006A4382">
      <w:pPr>
        <w:rPr>
          <w:rFonts w:ascii="Calibri" w:hAnsi="Calibri"/>
          <w:b/>
          <w:szCs w:val="36"/>
        </w:rPr>
      </w:pPr>
      <w:r w:rsidRPr="00A0628C">
        <w:rPr>
          <w:rFonts w:ascii="Calibri" w:hAnsi="Calibri"/>
          <w:b/>
          <w:sz w:val="28"/>
          <w:szCs w:val="36"/>
        </w:rPr>
        <w:t xml:space="preserve">(Karşılama </w:t>
      </w:r>
      <w:proofErr w:type="spellStart"/>
      <w:r w:rsidRPr="00A0628C">
        <w:rPr>
          <w:rFonts w:ascii="Calibri" w:hAnsi="Calibri"/>
          <w:b/>
          <w:sz w:val="28"/>
          <w:szCs w:val="36"/>
        </w:rPr>
        <w:t>Saraybosna</w:t>
      </w:r>
      <w:proofErr w:type="spellEnd"/>
      <w:r w:rsidRPr="00A0628C">
        <w:rPr>
          <w:rFonts w:ascii="Calibri" w:hAnsi="Calibri"/>
          <w:b/>
          <w:sz w:val="28"/>
          <w:szCs w:val="36"/>
        </w:rPr>
        <w:t xml:space="preserve"> Havalimanında yapılacaktır.)</w:t>
      </w:r>
    </w:p>
    <w:p w:rsidR="00916B02" w:rsidRPr="00C10EAE" w:rsidRDefault="00916B02" w:rsidP="009672C2">
      <w:pPr>
        <w:jc w:val="center"/>
        <w:rPr>
          <w:rStyle w:val="Gl"/>
          <w:rFonts w:ascii="Calibri" w:hAnsi="Calibri"/>
          <w:color w:val="FF0000"/>
          <w:sz w:val="10"/>
          <w:szCs w:val="22"/>
          <w:u w:val="single"/>
        </w:rPr>
      </w:pPr>
    </w:p>
    <w:p w:rsidR="009672C2" w:rsidRPr="00E306C6" w:rsidRDefault="009672C2" w:rsidP="009672C2">
      <w:pPr>
        <w:jc w:val="center"/>
        <w:rPr>
          <w:rStyle w:val="Gl"/>
          <w:rFonts w:ascii="Calibri" w:hAnsi="Calibri"/>
          <w:color w:val="FF0000"/>
          <w:sz w:val="32"/>
          <w:szCs w:val="22"/>
          <w:u w:val="single"/>
        </w:rPr>
      </w:pPr>
      <w:r w:rsidRPr="00E306C6">
        <w:rPr>
          <w:rStyle w:val="Gl"/>
          <w:rFonts w:ascii="Calibri" w:hAnsi="Calibri"/>
          <w:color w:val="FF0000"/>
          <w:sz w:val="32"/>
          <w:szCs w:val="22"/>
          <w:u w:val="single"/>
        </w:rPr>
        <w:t>Havalimanı Buluşma</w:t>
      </w:r>
      <w:r w:rsidR="00916B02" w:rsidRPr="00E306C6">
        <w:rPr>
          <w:rStyle w:val="Gl"/>
          <w:rFonts w:ascii="Calibri" w:hAnsi="Calibri"/>
          <w:color w:val="FF0000"/>
          <w:sz w:val="32"/>
          <w:szCs w:val="22"/>
          <w:u w:val="single"/>
        </w:rPr>
        <w:t>sı Yoktur</w:t>
      </w:r>
      <w:r w:rsidR="006A4382" w:rsidRPr="00E306C6">
        <w:rPr>
          <w:rStyle w:val="Gl"/>
          <w:rFonts w:ascii="Calibri" w:hAnsi="Calibri"/>
          <w:color w:val="FF0000"/>
          <w:sz w:val="32"/>
          <w:szCs w:val="22"/>
          <w:u w:val="single"/>
        </w:rPr>
        <w:t xml:space="preserve">. </w:t>
      </w:r>
    </w:p>
    <w:p w:rsidR="00916B02" w:rsidRPr="00E306C6" w:rsidRDefault="00916B02" w:rsidP="009672C2">
      <w:pPr>
        <w:rPr>
          <w:rStyle w:val="Gl"/>
          <w:rFonts w:ascii="Calibri" w:hAnsi="Calibri"/>
          <w:color w:val="000000"/>
          <w:sz w:val="10"/>
          <w:szCs w:val="22"/>
        </w:rPr>
      </w:pPr>
    </w:p>
    <w:p w:rsidR="009672C2" w:rsidRPr="004A7450" w:rsidRDefault="00791066" w:rsidP="009672C2">
      <w:pPr>
        <w:jc w:val="center"/>
        <w:rPr>
          <w:rStyle w:val="Gl"/>
          <w:rFonts w:ascii="Verdana" w:hAnsi="Verdana"/>
          <w:color w:val="FF0000"/>
          <w:sz w:val="22"/>
          <w:szCs w:val="22"/>
        </w:rPr>
      </w:pPr>
      <w:r>
        <w:rPr>
          <w:rStyle w:val="Gl"/>
          <w:rFonts w:ascii="Calibri" w:hAnsi="Calibri"/>
          <w:color w:val="FF0000"/>
          <w:sz w:val="22"/>
          <w:szCs w:val="22"/>
        </w:rPr>
        <w:t xml:space="preserve">GEÇ KALMAMAK VE OLASI AKSİLİKLERİ ÖNLEMEK AMACIYLA LÜTFEN ONLİNE CHECK-İN </w:t>
      </w:r>
      <w:proofErr w:type="gramStart"/>
      <w:r>
        <w:rPr>
          <w:rStyle w:val="Gl"/>
          <w:rFonts w:ascii="Calibri" w:hAnsi="Calibri"/>
          <w:color w:val="FF0000"/>
          <w:sz w:val="22"/>
          <w:szCs w:val="22"/>
        </w:rPr>
        <w:t>YAPINIZ !</w:t>
      </w:r>
      <w:proofErr w:type="gramEnd"/>
    </w:p>
    <w:p w:rsidR="001C12D9" w:rsidRPr="00A0628C" w:rsidRDefault="001C12D9" w:rsidP="001C12D9">
      <w:pPr>
        <w:jc w:val="both"/>
        <w:rPr>
          <w:rStyle w:val="Gl"/>
          <w:rFonts w:ascii="Calibri" w:hAnsi="Calibri"/>
          <w:color w:val="FF0000"/>
          <w:sz w:val="28"/>
          <w:szCs w:val="32"/>
          <w:u w:val="single"/>
        </w:rPr>
      </w:pPr>
      <w:r w:rsidRPr="00A0628C">
        <w:rPr>
          <w:rStyle w:val="Gl"/>
          <w:rFonts w:ascii="Calibri" w:hAnsi="Calibri"/>
          <w:color w:val="FF0000"/>
          <w:sz w:val="28"/>
          <w:szCs w:val="32"/>
          <w:u w:val="single"/>
        </w:rPr>
        <w:t xml:space="preserve">Uçuşlar: </w:t>
      </w:r>
    </w:p>
    <w:p w:rsidR="00F6750D" w:rsidRPr="00E306C6" w:rsidRDefault="006C13E8" w:rsidP="00F6750D">
      <w:pPr>
        <w:shd w:val="clear" w:color="auto" w:fill="FFFFFF"/>
        <w:rPr>
          <w:rFonts w:ascii="Calibri" w:hAnsi="Calibri"/>
          <w:b/>
          <w:color w:val="000000"/>
          <w:szCs w:val="26"/>
        </w:rPr>
      </w:pPr>
      <w:r>
        <w:rPr>
          <w:rFonts w:ascii="Calibri" w:hAnsi="Calibri"/>
          <w:b/>
          <w:color w:val="000000"/>
          <w:szCs w:val="26"/>
        </w:rPr>
        <w:t>06.12</w:t>
      </w:r>
      <w:r w:rsidR="009672C2" w:rsidRPr="00E306C6">
        <w:rPr>
          <w:rFonts w:ascii="Calibri" w:hAnsi="Calibri"/>
          <w:b/>
          <w:color w:val="000000"/>
          <w:szCs w:val="26"/>
        </w:rPr>
        <w:t>.</w:t>
      </w:r>
      <w:r w:rsidR="00F6750D" w:rsidRPr="00E306C6">
        <w:rPr>
          <w:rFonts w:ascii="Calibri" w:hAnsi="Calibri"/>
          <w:b/>
          <w:color w:val="000000"/>
          <w:szCs w:val="26"/>
        </w:rPr>
        <w:t>2019  </w:t>
      </w:r>
      <w:proofErr w:type="gramStart"/>
      <w:r w:rsidR="001D57D3" w:rsidRPr="00E306C6">
        <w:rPr>
          <w:rFonts w:ascii="Calibri" w:hAnsi="Calibri"/>
          <w:b/>
          <w:color w:val="000000"/>
          <w:szCs w:val="26"/>
        </w:rPr>
        <w:t>PEGASUS</w:t>
      </w:r>
      <w:r w:rsidR="00A87B8B" w:rsidRPr="00E306C6">
        <w:rPr>
          <w:rFonts w:ascii="Calibri" w:hAnsi="Calibri"/>
          <w:b/>
          <w:color w:val="000000"/>
          <w:szCs w:val="26"/>
        </w:rPr>
        <w:t xml:space="preserve"> </w:t>
      </w:r>
      <w:r w:rsidR="00F6750D" w:rsidRPr="00E306C6">
        <w:rPr>
          <w:rFonts w:ascii="Calibri" w:hAnsi="Calibri"/>
          <w:b/>
          <w:color w:val="000000"/>
          <w:szCs w:val="26"/>
        </w:rPr>
        <w:t xml:space="preserve"> HAVA</w:t>
      </w:r>
      <w:proofErr w:type="gramEnd"/>
      <w:r w:rsidR="00F6750D" w:rsidRPr="00E306C6">
        <w:rPr>
          <w:rFonts w:ascii="Calibri" w:hAnsi="Calibri"/>
          <w:b/>
          <w:color w:val="000000"/>
          <w:szCs w:val="26"/>
        </w:rPr>
        <w:t xml:space="preserve"> YOLLARI </w:t>
      </w:r>
      <w:r w:rsidR="001D57D3" w:rsidRPr="00E306C6">
        <w:rPr>
          <w:rFonts w:ascii="Calibri" w:hAnsi="Calibri"/>
          <w:b/>
          <w:color w:val="000000"/>
          <w:szCs w:val="26"/>
        </w:rPr>
        <w:t>PC</w:t>
      </w:r>
      <w:r w:rsidR="00A87B8B" w:rsidRPr="00E306C6">
        <w:rPr>
          <w:rFonts w:ascii="Calibri" w:hAnsi="Calibri"/>
          <w:b/>
          <w:color w:val="000000"/>
          <w:szCs w:val="26"/>
        </w:rPr>
        <w:t xml:space="preserve"> </w:t>
      </w:r>
      <w:r w:rsidR="00DB6CEB">
        <w:rPr>
          <w:rFonts w:ascii="Calibri" w:hAnsi="Calibri"/>
          <w:b/>
          <w:color w:val="000000"/>
          <w:szCs w:val="26"/>
        </w:rPr>
        <w:t>291</w:t>
      </w:r>
      <w:r w:rsidR="00CE269C" w:rsidRPr="00E306C6">
        <w:rPr>
          <w:rFonts w:ascii="Calibri" w:hAnsi="Calibri"/>
          <w:b/>
          <w:color w:val="000000"/>
          <w:szCs w:val="26"/>
        </w:rPr>
        <w:t xml:space="preserve">         </w:t>
      </w:r>
      <w:r w:rsidR="00E306C6">
        <w:rPr>
          <w:rFonts w:ascii="Calibri" w:hAnsi="Calibri"/>
          <w:b/>
          <w:color w:val="000000"/>
          <w:szCs w:val="26"/>
        </w:rPr>
        <w:t>SABİHA GÖKÇEN</w:t>
      </w:r>
      <w:r w:rsidR="00F6750D" w:rsidRPr="00E306C6">
        <w:rPr>
          <w:rFonts w:ascii="Calibri" w:hAnsi="Calibri"/>
          <w:b/>
          <w:color w:val="000000"/>
          <w:szCs w:val="26"/>
        </w:rPr>
        <w:t xml:space="preserve"> – </w:t>
      </w:r>
      <w:r w:rsidR="00DB6CEB">
        <w:rPr>
          <w:rFonts w:ascii="Calibri" w:hAnsi="Calibri"/>
          <w:b/>
          <w:color w:val="000000"/>
          <w:szCs w:val="26"/>
        </w:rPr>
        <w:t>SARAYBOSNA</w:t>
      </w:r>
      <w:r w:rsidR="00F6750D" w:rsidRPr="00E306C6">
        <w:rPr>
          <w:rFonts w:ascii="Calibri" w:hAnsi="Calibri"/>
          <w:b/>
          <w:color w:val="000000"/>
          <w:szCs w:val="26"/>
        </w:rPr>
        <w:t>  </w:t>
      </w:r>
      <w:r w:rsidR="00E306C6">
        <w:rPr>
          <w:rFonts w:ascii="Calibri" w:hAnsi="Calibri"/>
          <w:b/>
          <w:color w:val="000000"/>
          <w:szCs w:val="26"/>
        </w:rPr>
        <w:tab/>
      </w:r>
      <w:r w:rsidR="00443B55">
        <w:rPr>
          <w:rFonts w:ascii="Calibri" w:hAnsi="Calibri"/>
          <w:b/>
          <w:color w:val="000000"/>
          <w:szCs w:val="26"/>
        </w:rPr>
        <w:t>15.20</w:t>
      </w:r>
      <w:r w:rsidR="00DB6CEB">
        <w:rPr>
          <w:rFonts w:ascii="Calibri" w:hAnsi="Calibri"/>
          <w:b/>
          <w:color w:val="000000"/>
          <w:szCs w:val="26"/>
        </w:rPr>
        <w:t xml:space="preserve"> – </w:t>
      </w:r>
      <w:r w:rsidR="00443B55">
        <w:rPr>
          <w:rFonts w:ascii="Calibri" w:hAnsi="Calibri"/>
          <w:b/>
          <w:color w:val="000000"/>
          <w:szCs w:val="26"/>
        </w:rPr>
        <w:t>15.20</w:t>
      </w:r>
    </w:p>
    <w:p w:rsidR="00C0176F" w:rsidRPr="00E306C6" w:rsidRDefault="006C13E8" w:rsidP="00DF5C24">
      <w:pPr>
        <w:rPr>
          <w:rFonts w:ascii="Verdana" w:hAnsi="Verdana"/>
          <w:b/>
          <w:bCs/>
          <w:szCs w:val="26"/>
          <w:u w:val="single"/>
        </w:rPr>
      </w:pPr>
      <w:r>
        <w:rPr>
          <w:rFonts w:ascii="Calibri" w:hAnsi="Calibri"/>
          <w:b/>
          <w:color w:val="000000"/>
          <w:szCs w:val="26"/>
        </w:rPr>
        <w:t>08.12</w:t>
      </w:r>
      <w:r w:rsidR="00F6750D" w:rsidRPr="00E306C6">
        <w:rPr>
          <w:rFonts w:ascii="Calibri" w:hAnsi="Calibri"/>
          <w:b/>
          <w:color w:val="000000"/>
          <w:szCs w:val="26"/>
        </w:rPr>
        <w:t>.2019  </w:t>
      </w:r>
      <w:proofErr w:type="gramStart"/>
      <w:r w:rsidR="001D57D3" w:rsidRPr="00E306C6">
        <w:rPr>
          <w:rFonts w:ascii="Calibri" w:hAnsi="Calibri"/>
          <w:b/>
          <w:color w:val="000000"/>
          <w:szCs w:val="26"/>
        </w:rPr>
        <w:t>PEGASUS</w:t>
      </w:r>
      <w:r w:rsidR="00A87B8B" w:rsidRPr="00E306C6">
        <w:rPr>
          <w:rFonts w:ascii="Calibri" w:hAnsi="Calibri"/>
          <w:b/>
          <w:color w:val="000000"/>
          <w:szCs w:val="26"/>
        </w:rPr>
        <w:t xml:space="preserve"> </w:t>
      </w:r>
      <w:r w:rsidR="00F6750D" w:rsidRPr="00E306C6">
        <w:rPr>
          <w:rFonts w:ascii="Calibri" w:hAnsi="Calibri"/>
          <w:b/>
          <w:color w:val="000000"/>
          <w:szCs w:val="26"/>
        </w:rPr>
        <w:t xml:space="preserve"> HAVA</w:t>
      </w:r>
      <w:proofErr w:type="gramEnd"/>
      <w:r w:rsidR="00F6750D" w:rsidRPr="00E306C6">
        <w:rPr>
          <w:rFonts w:ascii="Calibri" w:hAnsi="Calibri"/>
          <w:b/>
          <w:color w:val="000000"/>
          <w:szCs w:val="26"/>
        </w:rPr>
        <w:t xml:space="preserve"> YOLLARI </w:t>
      </w:r>
      <w:r w:rsidR="001D57D3" w:rsidRPr="00E306C6">
        <w:rPr>
          <w:rFonts w:ascii="Calibri" w:hAnsi="Calibri"/>
          <w:b/>
          <w:color w:val="000000"/>
          <w:szCs w:val="26"/>
        </w:rPr>
        <w:t>PC</w:t>
      </w:r>
      <w:r w:rsidR="00A87B8B" w:rsidRPr="00E306C6">
        <w:rPr>
          <w:rFonts w:ascii="Calibri" w:hAnsi="Calibri"/>
          <w:b/>
          <w:color w:val="000000"/>
          <w:szCs w:val="26"/>
        </w:rPr>
        <w:t xml:space="preserve"> </w:t>
      </w:r>
      <w:r w:rsidR="001F38C0">
        <w:rPr>
          <w:rFonts w:ascii="Calibri" w:hAnsi="Calibri"/>
          <w:b/>
          <w:color w:val="000000"/>
          <w:szCs w:val="26"/>
        </w:rPr>
        <w:t>292</w:t>
      </w:r>
      <w:r w:rsidR="00F6750D" w:rsidRPr="00E306C6">
        <w:rPr>
          <w:rFonts w:ascii="Calibri" w:hAnsi="Calibri"/>
          <w:b/>
          <w:color w:val="000000"/>
          <w:szCs w:val="26"/>
        </w:rPr>
        <w:t xml:space="preserve">         </w:t>
      </w:r>
      <w:r w:rsidR="00DB6CEB">
        <w:rPr>
          <w:rFonts w:ascii="Calibri" w:hAnsi="Calibri"/>
          <w:b/>
          <w:color w:val="000000"/>
          <w:szCs w:val="26"/>
        </w:rPr>
        <w:t>SARAYBOSNA</w:t>
      </w:r>
      <w:r w:rsidR="00DB6CEB" w:rsidRPr="00E306C6">
        <w:rPr>
          <w:rFonts w:ascii="Calibri" w:hAnsi="Calibri"/>
          <w:b/>
          <w:color w:val="000000"/>
          <w:szCs w:val="26"/>
        </w:rPr>
        <w:t xml:space="preserve">   </w:t>
      </w:r>
      <w:r w:rsidR="007E4915" w:rsidRPr="00E306C6">
        <w:rPr>
          <w:rFonts w:ascii="Calibri" w:hAnsi="Calibri"/>
          <w:b/>
          <w:color w:val="000000"/>
          <w:szCs w:val="26"/>
        </w:rPr>
        <w:t xml:space="preserve">– </w:t>
      </w:r>
      <w:r w:rsidR="00A87B8B" w:rsidRPr="00E306C6">
        <w:rPr>
          <w:rFonts w:ascii="Calibri" w:hAnsi="Calibri"/>
          <w:b/>
          <w:color w:val="000000"/>
          <w:szCs w:val="26"/>
        </w:rPr>
        <w:t xml:space="preserve"> </w:t>
      </w:r>
      <w:r w:rsidR="00E306C6">
        <w:rPr>
          <w:rFonts w:ascii="Calibri" w:hAnsi="Calibri"/>
          <w:b/>
          <w:color w:val="000000"/>
          <w:szCs w:val="26"/>
        </w:rPr>
        <w:t>SABİHA GÖKÇEN</w:t>
      </w:r>
      <w:r w:rsidR="001D57D3" w:rsidRPr="00E306C6">
        <w:rPr>
          <w:rFonts w:ascii="Calibri" w:hAnsi="Calibri"/>
          <w:b/>
          <w:color w:val="000000"/>
          <w:szCs w:val="26"/>
        </w:rPr>
        <w:tab/>
      </w:r>
      <w:r w:rsidR="001F38C0">
        <w:rPr>
          <w:rFonts w:ascii="Calibri" w:hAnsi="Calibri"/>
          <w:b/>
          <w:color w:val="000000"/>
          <w:szCs w:val="26"/>
        </w:rPr>
        <w:t>16</w:t>
      </w:r>
      <w:r w:rsidR="00443B55">
        <w:rPr>
          <w:rFonts w:ascii="Calibri" w:hAnsi="Calibri"/>
          <w:b/>
          <w:color w:val="000000"/>
          <w:szCs w:val="26"/>
        </w:rPr>
        <w:t>.00</w:t>
      </w:r>
      <w:r w:rsidR="00DB6CEB">
        <w:rPr>
          <w:rFonts w:ascii="Calibri" w:hAnsi="Calibri"/>
          <w:b/>
          <w:color w:val="000000"/>
          <w:szCs w:val="26"/>
        </w:rPr>
        <w:t xml:space="preserve"> – </w:t>
      </w:r>
      <w:r w:rsidR="001F38C0">
        <w:rPr>
          <w:rFonts w:ascii="Calibri" w:hAnsi="Calibri"/>
          <w:b/>
          <w:color w:val="000000"/>
          <w:szCs w:val="26"/>
        </w:rPr>
        <w:t>19</w:t>
      </w:r>
      <w:r w:rsidR="00DB6CEB">
        <w:rPr>
          <w:rFonts w:ascii="Calibri" w:hAnsi="Calibri"/>
          <w:b/>
          <w:color w:val="000000"/>
          <w:szCs w:val="26"/>
        </w:rPr>
        <w:t>.5</w:t>
      </w:r>
      <w:r w:rsidR="001F38C0">
        <w:rPr>
          <w:rFonts w:ascii="Calibri" w:hAnsi="Calibri"/>
          <w:b/>
          <w:color w:val="000000"/>
          <w:szCs w:val="26"/>
        </w:rPr>
        <w:t>0</w:t>
      </w:r>
      <w:r w:rsidR="00F6750D" w:rsidRPr="00E306C6">
        <w:rPr>
          <w:rFonts w:ascii="Calibri" w:hAnsi="Calibri"/>
          <w:b/>
          <w:color w:val="000000"/>
          <w:szCs w:val="26"/>
        </w:rPr>
        <w:t xml:space="preserve">  </w:t>
      </w:r>
    </w:p>
    <w:p w:rsidR="00916B02" w:rsidRPr="00C10EAE" w:rsidRDefault="00916B02" w:rsidP="00DF5C24">
      <w:pPr>
        <w:rPr>
          <w:rFonts w:ascii="Verdana" w:hAnsi="Verdana"/>
          <w:b/>
          <w:bCs/>
          <w:sz w:val="10"/>
          <w:szCs w:val="36"/>
          <w:u w:val="single"/>
        </w:rPr>
      </w:pPr>
    </w:p>
    <w:p w:rsidR="001C12D9" w:rsidRPr="00A0628C" w:rsidRDefault="00C0176F" w:rsidP="00DF5C24">
      <w:pPr>
        <w:rPr>
          <w:rFonts w:ascii="Verdana" w:hAnsi="Verdana"/>
          <w:b/>
          <w:bCs/>
          <w:szCs w:val="36"/>
          <w:u w:val="single"/>
        </w:rPr>
      </w:pPr>
      <w:r w:rsidRPr="00A0628C">
        <w:rPr>
          <w:rFonts w:ascii="Verdana" w:hAnsi="Verdana"/>
          <w:b/>
          <w:bCs/>
          <w:szCs w:val="36"/>
          <w:u w:val="single"/>
        </w:rPr>
        <w:t>O</w:t>
      </w:r>
      <w:r w:rsidR="00C1395E" w:rsidRPr="00A0628C">
        <w:rPr>
          <w:rFonts w:ascii="Verdana" w:hAnsi="Verdana"/>
          <w:b/>
          <w:bCs/>
          <w:szCs w:val="36"/>
          <w:u w:val="single"/>
        </w:rPr>
        <w:t>TEL</w:t>
      </w:r>
      <w:r w:rsidR="00474208" w:rsidRPr="00A0628C">
        <w:rPr>
          <w:rFonts w:ascii="Verdana" w:hAnsi="Verdana"/>
          <w:b/>
          <w:bCs/>
          <w:szCs w:val="36"/>
          <w:u w:val="single"/>
        </w:rPr>
        <w:t>İ</w:t>
      </w:r>
      <w:r w:rsidR="00C1395E" w:rsidRPr="00A0628C">
        <w:rPr>
          <w:rFonts w:ascii="Verdana" w:hAnsi="Verdana"/>
          <w:b/>
          <w:bCs/>
          <w:szCs w:val="36"/>
          <w:u w:val="single"/>
        </w:rPr>
        <w:t>MİZ</w:t>
      </w:r>
    </w:p>
    <w:p w:rsidR="009672C2" w:rsidRPr="00E306C6" w:rsidRDefault="009672C2" w:rsidP="009672C2">
      <w:pPr>
        <w:rPr>
          <w:rFonts w:ascii="Verdana" w:hAnsi="Verdana"/>
          <w:b/>
          <w:bCs/>
          <w:color w:val="000000"/>
          <w:sz w:val="6"/>
          <w:szCs w:val="20"/>
        </w:rPr>
      </w:pPr>
    </w:p>
    <w:p w:rsidR="001D57D3" w:rsidRPr="00A0628C" w:rsidRDefault="00DB6CEB" w:rsidP="001D57D3">
      <w:pPr>
        <w:rPr>
          <w:rFonts w:ascii="Verdana" w:hAnsi="Verdana" w:cs="Segoe UI"/>
          <w:color w:val="000000"/>
          <w:szCs w:val="20"/>
        </w:rPr>
      </w:pPr>
      <w:r w:rsidRPr="00A0628C">
        <w:rPr>
          <w:rFonts w:ascii="Verdana" w:hAnsi="Verdana"/>
          <w:b/>
          <w:bCs/>
          <w:color w:val="000000"/>
          <w:szCs w:val="20"/>
        </w:rPr>
        <w:t>HOLLYWOOD</w:t>
      </w:r>
      <w:r w:rsidR="001D57D3" w:rsidRPr="00A0628C">
        <w:rPr>
          <w:rFonts w:ascii="Verdana" w:hAnsi="Verdana"/>
          <w:b/>
          <w:bCs/>
          <w:color w:val="000000"/>
          <w:szCs w:val="20"/>
        </w:rPr>
        <w:t xml:space="preserve"> HOTEL </w:t>
      </w:r>
      <w:r w:rsidRPr="00A0628C">
        <w:rPr>
          <w:rFonts w:ascii="Verdana" w:hAnsi="Verdana"/>
          <w:b/>
          <w:bCs/>
          <w:color w:val="000000"/>
          <w:szCs w:val="20"/>
        </w:rPr>
        <w:t>4</w:t>
      </w:r>
      <w:r w:rsidR="001D57D3" w:rsidRPr="00A0628C">
        <w:rPr>
          <w:rFonts w:ascii="Verdana" w:hAnsi="Verdana"/>
          <w:b/>
          <w:bCs/>
          <w:color w:val="000000"/>
          <w:szCs w:val="20"/>
        </w:rPr>
        <w:t xml:space="preserve">*  </w:t>
      </w:r>
      <w:r w:rsidR="001D57D3" w:rsidRPr="00A0628C">
        <w:rPr>
          <w:rFonts w:ascii="Verdana" w:hAnsi="Verdana"/>
          <w:b/>
          <w:bCs/>
          <w:color w:val="000000"/>
          <w:szCs w:val="20"/>
        </w:rPr>
        <w:br/>
      </w:r>
      <w:r w:rsidRPr="00A0628C">
        <w:rPr>
          <w:rFonts w:ascii="Verdana" w:hAnsi="Verdana" w:cs="Segoe UI"/>
          <w:color w:val="000000"/>
          <w:sz w:val="20"/>
          <w:szCs w:val="20"/>
        </w:rPr>
        <w:t xml:space="preserve">Dr. </w:t>
      </w:r>
      <w:proofErr w:type="spellStart"/>
      <w:r w:rsidRPr="00A0628C">
        <w:rPr>
          <w:rFonts w:ascii="Verdana" w:hAnsi="Verdana" w:cs="Segoe UI"/>
          <w:color w:val="000000"/>
          <w:sz w:val="20"/>
          <w:szCs w:val="20"/>
        </w:rPr>
        <w:t>Mustafe</w:t>
      </w:r>
      <w:proofErr w:type="spellEnd"/>
      <w:r w:rsidRPr="00A0628C">
        <w:rPr>
          <w:rFonts w:ascii="Verdana" w:hAnsi="Verdana" w:cs="Segoe UI"/>
          <w:color w:val="000000"/>
          <w:sz w:val="20"/>
          <w:szCs w:val="20"/>
        </w:rPr>
        <w:t xml:space="preserve"> </w:t>
      </w:r>
      <w:proofErr w:type="spellStart"/>
      <w:r w:rsidRPr="00A0628C">
        <w:rPr>
          <w:rFonts w:ascii="Verdana" w:hAnsi="Verdana" w:cs="Segoe UI"/>
          <w:color w:val="000000"/>
          <w:sz w:val="20"/>
          <w:szCs w:val="20"/>
        </w:rPr>
        <w:t>Pintola</w:t>
      </w:r>
      <w:proofErr w:type="spellEnd"/>
      <w:r w:rsidRPr="00A0628C">
        <w:rPr>
          <w:rFonts w:ascii="Verdana" w:hAnsi="Verdana" w:cs="Segoe UI"/>
          <w:color w:val="000000"/>
          <w:sz w:val="20"/>
          <w:szCs w:val="20"/>
        </w:rPr>
        <w:t xml:space="preserve"> 23, </w:t>
      </w:r>
      <w:proofErr w:type="spellStart"/>
      <w:r w:rsidRPr="00A0628C">
        <w:rPr>
          <w:rFonts w:ascii="Verdana" w:hAnsi="Verdana" w:cs="Segoe UI"/>
          <w:color w:val="000000"/>
          <w:sz w:val="20"/>
          <w:szCs w:val="20"/>
        </w:rPr>
        <w:t>Ilidža</w:t>
      </w:r>
      <w:proofErr w:type="spellEnd"/>
      <w:r w:rsidRPr="00A0628C">
        <w:rPr>
          <w:rFonts w:ascii="Verdana" w:hAnsi="Verdana" w:cs="Segoe UI"/>
          <w:color w:val="000000"/>
          <w:sz w:val="20"/>
          <w:szCs w:val="20"/>
        </w:rPr>
        <w:t xml:space="preserve"> 71210, Bosna-Hersek</w:t>
      </w:r>
    </w:p>
    <w:p w:rsidR="001D57D3" w:rsidRPr="00A0628C" w:rsidRDefault="001D57D3" w:rsidP="001D57D3">
      <w:pPr>
        <w:rPr>
          <w:rFonts w:ascii="Calibri" w:hAnsi="Calibri"/>
          <w:b/>
          <w:bCs/>
          <w:color w:val="FF0000"/>
          <w:sz w:val="18"/>
        </w:rPr>
      </w:pPr>
      <w:r w:rsidRPr="00A0628C">
        <w:rPr>
          <w:rFonts w:ascii="Verdana" w:hAnsi="Verdana" w:cs="Arial"/>
          <w:bCs/>
          <w:color w:val="000000"/>
          <w:sz w:val="20"/>
          <w:szCs w:val="20"/>
        </w:rPr>
        <w:t xml:space="preserve">TEL: </w:t>
      </w:r>
      <w:r w:rsidRPr="00A0628C">
        <w:rPr>
          <w:rFonts w:ascii="Verdana" w:hAnsi="Verdana" w:cs="Segoe UI"/>
          <w:color w:val="000000"/>
          <w:sz w:val="20"/>
          <w:szCs w:val="20"/>
        </w:rPr>
        <w:t>+</w:t>
      </w:r>
      <w:r w:rsidR="00DB6CEB" w:rsidRPr="00A0628C">
        <w:rPr>
          <w:sz w:val="18"/>
        </w:rPr>
        <w:t xml:space="preserve"> </w:t>
      </w:r>
      <w:r w:rsidR="00DB6CEB" w:rsidRPr="00A0628C">
        <w:rPr>
          <w:rFonts w:ascii="Verdana" w:hAnsi="Verdana" w:cs="Segoe UI"/>
          <w:color w:val="000000"/>
          <w:sz w:val="20"/>
          <w:szCs w:val="20"/>
        </w:rPr>
        <w:t>387 33 773-100</w:t>
      </w:r>
    </w:p>
    <w:p w:rsidR="009672C2" w:rsidRPr="00E306C6" w:rsidRDefault="009672C2" w:rsidP="00D86A0F">
      <w:pPr>
        <w:jc w:val="center"/>
        <w:rPr>
          <w:rFonts w:ascii="Calibri" w:hAnsi="Calibri"/>
          <w:b/>
          <w:bCs/>
          <w:color w:val="FF0000"/>
          <w:sz w:val="10"/>
        </w:rPr>
      </w:pPr>
    </w:p>
    <w:p w:rsidR="00D86A0F" w:rsidRPr="002576DE" w:rsidRDefault="00D86A0F" w:rsidP="00D86A0F">
      <w:pPr>
        <w:jc w:val="center"/>
        <w:rPr>
          <w:rFonts w:ascii="Calibri" w:hAnsi="Calibri"/>
          <w:b/>
          <w:bCs/>
          <w:color w:val="FF0000"/>
        </w:rPr>
      </w:pPr>
      <w:r w:rsidRPr="002576DE">
        <w:rPr>
          <w:rFonts w:ascii="Calibri" w:hAnsi="Calibri"/>
          <w:b/>
          <w:bCs/>
          <w:color w:val="FF0000"/>
        </w:rPr>
        <w:t>TÜM TURLAR İÇİN ÖNEMLİ NOTLAR</w:t>
      </w:r>
    </w:p>
    <w:p w:rsidR="00D86A0F" w:rsidRPr="00E306C6" w:rsidRDefault="00D86A0F" w:rsidP="00D86A0F">
      <w:pPr>
        <w:jc w:val="center"/>
        <w:rPr>
          <w:rFonts w:ascii="Calibri" w:hAnsi="Calibri"/>
          <w:b/>
          <w:bCs/>
          <w:color w:val="FF0000"/>
          <w:sz w:val="4"/>
        </w:rPr>
      </w:pPr>
    </w:p>
    <w:p w:rsidR="00D86A0F" w:rsidRPr="00E306C6" w:rsidRDefault="00D86A0F" w:rsidP="00D86A0F">
      <w:pPr>
        <w:rPr>
          <w:rStyle w:val="Gl"/>
          <w:rFonts w:ascii="Calibri" w:hAnsi="Calibri"/>
          <w:sz w:val="22"/>
        </w:rPr>
      </w:pPr>
      <w:r w:rsidRPr="00E306C6">
        <w:rPr>
          <w:rStyle w:val="Gl"/>
          <w:rFonts w:ascii="Calibri" w:hAnsi="Calibri"/>
          <w:color w:val="FF0000"/>
          <w:sz w:val="22"/>
        </w:rPr>
        <w:t>**</w:t>
      </w:r>
      <w:r w:rsidRPr="00E306C6">
        <w:rPr>
          <w:rStyle w:val="Gl"/>
          <w:rFonts w:ascii="Calibri" w:hAnsi="Calibri"/>
          <w:sz w:val="22"/>
        </w:rPr>
        <w:t xml:space="preserve"> Yurtdışı çıkış harç pulunuzu almayı unutmayınız. </w:t>
      </w:r>
    </w:p>
    <w:p w:rsidR="00D86A0F" w:rsidRPr="00E306C6" w:rsidRDefault="00D86A0F" w:rsidP="00D86A0F">
      <w:pPr>
        <w:jc w:val="both"/>
        <w:rPr>
          <w:rFonts w:ascii="Calibri" w:hAnsi="Calibri"/>
          <w:sz w:val="22"/>
        </w:rPr>
      </w:pPr>
      <w:r w:rsidRPr="00E306C6">
        <w:rPr>
          <w:rFonts w:ascii="Calibri" w:hAnsi="Calibri"/>
          <w:b/>
          <w:bCs/>
          <w:color w:val="FF0000"/>
          <w:sz w:val="22"/>
        </w:rPr>
        <w:t>**</w:t>
      </w:r>
      <w:r w:rsidRPr="00E306C6">
        <w:rPr>
          <w:rFonts w:ascii="Calibri" w:hAnsi="Calibri"/>
          <w:b/>
          <w:bCs/>
          <w:sz w:val="22"/>
        </w:rPr>
        <w:t xml:space="preserve"> Güvenlik noktalarında, el bagajınız </w:t>
      </w:r>
      <w:proofErr w:type="gramStart"/>
      <w:r w:rsidRPr="00E306C6">
        <w:rPr>
          <w:rFonts w:ascii="Calibri" w:hAnsi="Calibri"/>
          <w:b/>
          <w:bCs/>
          <w:sz w:val="22"/>
        </w:rPr>
        <w:t>likitler</w:t>
      </w:r>
      <w:proofErr w:type="gramEnd"/>
      <w:r w:rsidRPr="00E306C6">
        <w:rPr>
          <w:rFonts w:ascii="Calibri" w:hAnsi="Calibri"/>
          <w:b/>
          <w:bCs/>
          <w:sz w:val="22"/>
        </w:rPr>
        <w:t xml:space="preserve"> ve diğer yasaklı maddelere karşı kontrol edilecektir.</w:t>
      </w:r>
    </w:p>
    <w:p w:rsidR="00D86A0F" w:rsidRPr="00E306C6" w:rsidRDefault="00D86A0F" w:rsidP="00D86A0F">
      <w:pPr>
        <w:jc w:val="both"/>
        <w:rPr>
          <w:rFonts w:ascii="Calibri" w:hAnsi="Calibri"/>
          <w:b/>
          <w:bCs/>
          <w:sz w:val="20"/>
          <w:szCs w:val="22"/>
        </w:rPr>
      </w:pPr>
      <w:r w:rsidRPr="00E306C6">
        <w:rPr>
          <w:rFonts w:ascii="Calibri" w:hAnsi="Calibri"/>
          <w:b/>
          <w:bCs/>
          <w:color w:val="FF0000"/>
          <w:sz w:val="22"/>
        </w:rPr>
        <w:t>**</w:t>
      </w:r>
      <w:r w:rsidRPr="00E306C6">
        <w:rPr>
          <w:rFonts w:ascii="Calibri" w:hAnsi="Calibri"/>
          <w:b/>
          <w:bCs/>
          <w:sz w:val="22"/>
        </w:rPr>
        <w:t xml:space="preserve"> Havayolunun uçağa biniş kapısının değişebileceğini göz önüne alarak uçağa gitmeden lütfen kontrol        ediniz. Bu sebepten oluşabilecek olumsuzluklar misafirlerimizin sorumluluklarındadır.</w:t>
      </w:r>
    </w:p>
    <w:p w:rsidR="00D86A0F" w:rsidRPr="00E306C6" w:rsidRDefault="00D86A0F" w:rsidP="00D86A0F">
      <w:pPr>
        <w:jc w:val="both"/>
        <w:rPr>
          <w:rFonts w:ascii="Calibri" w:hAnsi="Calibri"/>
          <w:b/>
          <w:bCs/>
          <w:sz w:val="22"/>
        </w:rPr>
      </w:pPr>
      <w:r w:rsidRPr="00E306C6">
        <w:rPr>
          <w:rFonts w:ascii="Calibri" w:hAnsi="Calibri"/>
          <w:b/>
          <w:bCs/>
          <w:color w:val="FF0000"/>
          <w:sz w:val="22"/>
        </w:rPr>
        <w:t>**</w:t>
      </w:r>
      <w:r w:rsidRPr="00E306C6">
        <w:rPr>
          <w:rFonts w:ascii="Calibri" w:hAnsi="Calibri"/>
          <w:b/>
          <w:bCs/>
          <w:sz w:val="22"/>
        </w:rPr>
        <w:t xml:space="preserve">Tur süresince tüm özel eşyalarınıza titizlikle sahip çıkmanızı rica ederiz. Unutulan eşyaların her türlü sorumluluğu misafirlerimize ait olup, </w:t>
      </w:r>
      <w:proofErr w:type="spellStart"/>
      <w:r w:rsidRPr="00E306C6">
        <w:rPr>
          <w:rFonts w:ascii="Calibri" w:hAnsi="Calibri"/>
          <w:b/>
          <w:bCs/>
          <w:sz w:val="22"/>
        </w:rPr>
        <w:t>Prontotour</w:t>
      </w:r>
      <w:proofErr w:type="spellEnd"/>
      <w:r w:rsidRPr="00E306C6">
        <w:rPr>
          <w:rFonts w:ascii="Calibri" w:hAnsi="Calibri"/>
          <w:b/>
          <w:bCs/>
          <w:sz w:val="22"/>
        </w:rPr>
        <w:t xml:space="preserve"> unutulan eşyaların bulunmasından ve getirilmesinden hiçbir şekilde sorumlu tutulamaz. Bulunan eşyalar bulunduğu ülkeden karşı ödemeli kargo hizmeti ile misafirlerimize gönderilecektir. </w:t>
      </w:r>
    </w:p>
    <w:p w:rsidR="0057719D" w:rsidRDefault="00D86A0F" w:rsidP="00D86A0F">
      <w:pPr>
        <w:jc w:val="center"/>
        <w:rPr>
          <w:rFonts w:ascii="Calibri" w:hAnsi="Calibri"/>
          <w:b/>
          <w:bCs/>
          <w:sz w:val="22"/>
          <w:szCs w:val="22"/>
        </w:rPr>
      </w:pPr>
      <w:r w:rsidRPr="002576DE">
        <w:rPr>
          <w:rFonts w:ascii="Calibri" w:hAnsi="Calibri"/>
          <w:b/>
          <w:bCs/>
          <w:sz w:val="22"/>
          <w:szCs w:val="22"/>
        </w:rPr>
        <w:t>İYİ TATİLLER DİLERİZ…</w:t>
      </w:r>
    </w:p>
    <w:p w:rsidR="0090766A" w:rsidRDefault="0090766A" w:rsidP="00D86A0F">
      <w:pPr>
        <w:jc w:val="center"/>
        <w:rPr>
          <w:rFonts w:ascii="Calibri" w:hAnsi="Calibri"/>
          <w:b/>
          <w:bCs/>
          <w:sz w:val="14"/>
          <w:szCs w:val="22"/>
        </w:rPr>
      </w:pPr>
    </w:p>
    <w:tbl>
      <w:tblPr>
        <w:tblW w:w="7418" w:type="dxa"/>
        <w:tblInd w:w="55" w:type="dxa"/>
        <w:tblCellMar>
          <w:left w:w="70" w:type="dxa"/>
          <w:right w:w="70" w:type="dxa"/>
        </w:tblCellMar>
        <w:tblLook w:val="04A0"/>
      </w:tblPr>
      <w:tblGrid>
        <w:gridCol w:w="843"/>
        <w:gridCol w:w="1698"/>
        <w:gridCol w:w="1501"/>
        <w:gridCol w:w="1674"/>
        <w:gridCol w:w="1702"/>
      </w:tblGrid>
      <w:tr w:rsidR="006C13E8" w:rsidRPr="006C13E8" w:rsidTr="00C55393">
        <w:trPr>
          <w:trHeight w:val="300"/>
        </w:trPr>
        <w:tc>
          <w:tcPr>
            <w:tcW w:w="843" w:type="dxa"/>
            <w:tcBorders>
              <w:top w:val="single" w:sz="4" w:space="0" w:color="000000"/>
              <w:left w:val="single" w:sz="4" w:space="0" w:color="000000"/>
              <w:bottom w:val="single" w:sz="4" w:space="0" w:color="000000"/>
              <w:right w:val="single" w:sz="4" w:space="0" w:color="000000"/>
            </w:tcBorders>
            <w:shd w:val="clear" w:color="000000" w:fill="6495ED"/>
            <w:vAlign w:val="center"/>
            <w:hideMark/>
          </w:tcPr>
          <w:p w:rsidR="006C13E8" w:rsidRPr="006C13E8" w:rsidRDefault="006C13E8" w:rsidP="006C13E8">
            <w:pPr>
              <w:jc w:val="center"/>
              <w:rPr>
                <w:rFonts w:ascii="Calibri" w:hAnsi="Calibri" w:cs="Calibri"/>
                <w:b/>
                <w:bCs/>
                <w:color w:val="00008B"/>
                <w:sz w:val="22"/>
                <w:szCs w:val="22"/>
              </w:rPr>
            </w:pPr>
            <w:r w:rsidRPr="006C13E8">
              <w:rPr>
                <w:rFonts w:ascii="Calibri" w:hAnsi="Calibri" w:cs="Calibri"/>
                <w:b/>
                <w:bCs/>
                <w:color w:val="00008B"/>
                <w:sz w:val="22"/>
                <w:szCs w:val="22"/>
              </w:rPr>
              <w:t>Unvan</w:t>
            </w:r>
          </w:p>
        </w:tc>
        <w:tc>
          <w:tcPr>
            <w:tcW w:w="1698" w:type="dxa"/>
            <w:tcBorders>
              <w:top w:val="single" w:sz="4" w:space="0" w:color="000000"/>
              <w:left w:val="nil"/>
              <w:bottom w:val="single" w:sz="4" w:space="0" w:color="000000"/>
              <w:right w:val="single" w:sz="4" w:space="0" w:color="000000"/>
            </w:tcBorders>
            <w:shd w:val="clear" w:color="000000" w:fill="6495ED"/>
            <w:vAlign w:val="center"/>
            <w:hideMark/>
          </w:tcPr>
          <w:p w:rsidR="006C13E8" w:rsidRPr="006C13E8" w:rsidRDefault="006C13E8" w:rsidP="006C13E8">
            <w:pPr>
              <w:jc w:val="center"/>
              <w:rPr>
                <w:rFonts w:ascii="Calibri" w:hAnsi="Calibri" w:cs="Calibri"/>
                <w:b/>
                <w:bCs/>
                <w:color w:val="00008B"/>
                <w:sz w:val="22"/>
                <w:szCs w:val="22"/>
              </w:rPr>
            </w:pPr>
            <w:r w:rsidRPr="006C13E8">
              <w:rPr>
                <w:rFonts w:ascii="Calibri" w:hAnsi="Calibri" w:cs="Calibri"/>
                <w:b/>
                <w:bCs/>
                <w:color w:val="00008B"/>
                <w:sz w:val="22"/>
                <w:szCs w:val="22"/>
              </w:rPr>
              <w:t>Ad</w:t>
            </w:r>
          </w:p>
        </w:tc>
        <w:tc>
          <w:tcPr>
            <w:tcW w:w="1501" w:type="dxa"/>
            <w:tcBorders>
              <w:top w:val="single" w:sz="4" w:space="0" w:color="000000"/>
              <w:left w:val="nil"/>
              <w:bottom w:val="single" w:sz="4" w:space="0" w:color="000000"/>
              <w:right w:val="single" w:sz="4" w:space="0" w:color="000000"/>
            </w:tcBorders>
            <w:shd w:val="clear" w:color="000000" w:fill="6495ED"/>
            <w:vAlign w:val="center"/>
            <w:hideMark/>
          </w:tcPr>
          <w:p w:rsidR="006C13E8" w:rsidRPr="006C13E8" w:rsidRDefault="006C13E8" w:rsidP="006C13E8">
            <w:pPr>
              <w:jc w:val="center"/>
              <w:rPr>
                <w:rFonts w:ascii="Calibri" w:hAnsi="Calibri" w:cs="Calibri"/>
                <w:b/>
                <w:bCs/>
                <w:color w:val="00008B"/>
                <w:sz w:val="22"/>
                <w:szCs w:val="22"/>
              </w:rPr>
            </w:pPr>
            <w:proofErr w:type="spellStart"/>
            <w:r w:rsidRPr="006C13E8">
              <w:rPr>
                <w:rFonts w:ascii="Calibri" w:hAnsi="Calibri" w:cs="Calibri"/>
                <w:b/>
                <w:bCs/>
                <w:color w:val="00008B"/>
                <w:sz w:val="22"/>
                <w:szCs w:val="22"/>
              </w:rPr>
              <w:t>Soyad</w:t>
            </w:r>
            <w:proofErr w:type="spellEnd"/>
          </w:p>
        </w:tc>
        <w:tc>
          <w:tcPr>
            <w:tcW w:w="1674" w:type="dxa"/>
            <w:tcBorders>
              <w:top w:val="single" w:sz="4" w:space="0" w:color="000000"/>
              <w:left w:val="nil"/>
              <w:bottom w:val="single" w:sz="4" w:space="0" w:color="000000"/>
              <w:right w:val="single" w:sz="4" w:space="0" w:color="000000"/>
            </w:tcBorders>
            <w:shd w:val="clear" w:color="000000" w:fill="6495ED"/>
            <w:vAlign w:val="center"/>
            <w:hideMark/>
          </w:tcPr>
          <w:p w:rsidR="006C13E8" w:rsidRPr="006C13E8" w:rsidRDefault="006C13E8" w:rsidP="006C13E8">
            <w:pPr>
              <w:jc w:val="center"/>
              <w:rPr>
                <w:rFonts w:ascii="Calibri" w:hAnsi="Calibri" w:cs="Calibri"/>
                <w:b/>
                <w:bCs/>
                <w:color w:val="00008B"/>
                <w:sz w:val="22"/>
                <w:szCs w:val="22"/>
              </w:rPr>
            </w:pPr>
            <w:proofErr w:type="spellStart"/>
            <w:r w:rsidRPr="006C13E8">
              <w:rPr>
                <w:rFonts w:ascii="Calibri" w:hAnsi="Calibri" w:cs="Calibri"/>
                <w:b/>
                <w:bCs/>
                <w:color w:val="00008B"/>
                <w:sz w:val="22"/>
                <w:szCs w:val="22"/>
              </w:rPr>
              <w:t>Acenta</w:t>
            </w:r>
            <w:proofErr w:type="spellEnd"/>
          </w:p>
        </w:tc>
        <w:tc>
          <w:tcPr>
            <w:tcW w:w="1702" w:type="dxa"/>
            <w:tcBorders>
              <w:top w:val="single" w:sz="4" w:space="0" w:color="000000"/>
              <w:left w:val="nil"/>
              <w:bottom w:val="single" w:sz="4" w:space="0" w:color="000000"/>
              <w:right w:val="single" w:sz="4" w:space="0" w:color="000000"/>
            </w:tcBorders>
            <w:shd w:val="clear" w:color="000000" w:fill="6495ED"/>
            <w:vAlign w:val="center"/>
            <w:hideMark/>
          </w:tcPr>
          <w:p w:rsidR="006C13E8" w:rsidRPr="006C13E8" w:rsidRDefault="006C13E8" w:rsidP="006C13E8">
            <w:pPr>
              <w:jc w:val="center"/>
              <w:rPr>
                <w:rFonts w:ascii="Calibri" w:hAnsi="Calibri" w:cs="Calibri"/>
                <w:b/>
                <w:bCs/>
                <w:color w:val="00008B"/>
                <w:sz w:val="22"/>
                <w:szCs w:val="22"/>
              </w:rPr>
            </w:pPr>
            <w:proofErr w:type="spellStart"/>
            <w:r w:rsidRPr="006C13E8">
              <w:rPr>
                <w:rFonts w:ascii="Calibri" w:hAnsi="Calibri" w:cs="Calibri"/>
                <w:b/>
                <w:bCs/>
                <w:color w:val="00008B"/>
                <w:sz w:val="22"/>
                <w:szCs w:val="22"/>
              </w:rPr>
              <w:t>Kullanici</w:t>
            </w:r>
            <w:proofErr w:type="spellEnd"/>
          </w:p>
        </w:tc>
      </w:tr>
      <w:tr w:rsidR="006C13E8" w:rsidRPr="006C13E8" w:rsidTr="00C55393">
        <w:trPr>
          <w:trHeight w:val="300"/>
        </w:trPr>
        <w:tc>
          <w:tcPr>
            <w:tcW w:w="843" w:type="dxa"/>
            <w:tcBorders>
              <w:top w:val="nil"/>
              <w:left w:val="single" w:sz="4" w:space="0" w:color="000000"/>
              <w:bottom w:val="single" w:sz="4" w:space="0" w:color="000000"/>
              <w:right w:val="single" w:sz="4" w:space="0" w:color="000000"/>
            </w:tcBorders>
            <w:shd w:val="clear" w:color="000000" w:fill="FFFFFF"/>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MR</w:t>
            </w:r>
          </w:p>
        </w:tc>
        <w:tc>
          <w:tcPr>
            <w:tcW w:w="1698" w:type="dxa"/>
            <w:tcBorders>
              <w:top w:val="nil"/>
              <w:left w:val="nil"/>
              <w:bottom w:val="single" w:sz="4" w:space="0" w:color="000000"/>
              <w:right w:val="single" w:sz="4" w:space="0" w:color="000000"/>
            </w:tcBorders>
            <w:shd w:val="clear" w:color="000000" w:fill="FFFFFF"/>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EMRE</w:t>
            </w:r>
          </w:p>
        </w:tc>
        <w:tc>
          <w:tcPr>
            <w:tcW w:w="1501"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ŞEKERCİ</w:t>
            </w:r>
          </w:p>
        </w:tc>
        <w:tc>
          <w:tcPr>
            <w:tcW w:w="1674"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VISTA TOURISM</w:t>
            </w:r>
          </w:p>
        </w:tc>
        <w:tc>
          <w:tcPr>
            <w:tcW w:w="1702"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 xml:space="preserve">Gezginler </w:t>
            </w:r>
            <w:proofErr w:type="gramStart"/>
            <w:r w:rsidRPr="006C13E8">
              <w:rPr>
                <w:rFonts w:ascii="Calibri" w:hAnsi="Calibri" w:cs="Calibri"/>
                <w:color w:val="000000"/>
                <w:sz w:val="22"/>
                <w:szCs w:val="22"/>
              </w:rPr>
              <w:t>Alemi</w:t>
            </w:r>
            <w:proofErr w:type="gramEnd"/>
          </w:p>
        </w:tc>
      </w:tr>
      <w:tr w:rsidR="006C13E8" w:rsidRPr="006C13E8" w:rsidTr="00C55393">
        <w:trPr>
          <w:trHeight w:val="300"/>
        </w:trPr>
        <w:tc>
          <w:tcPr>
            <w:tcW w:w="843" w:type="dxa"/>
            <w:tcBorders>
              <w:top w:val="nil"/>
              <w:left w:val="single" w:sz="4" w:space="0" w:color="000000"/>
              <w:bottom w:val="single" w:sz="4" w:space="0" w:color="000000"/>
              <w:right w:val="single" w:sz="4" w:space="0" w:color="000000"/>
            </w:tcBorders>
            <w:shd w:val="clear" w:color="000000" w:fill="FFFFFF"/>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MRS</w:t>
            </w:r>
          </w:p>
        </w:tc>
        <w:tc>
          <w:tcPr>
            <w:tcW w:w="1698" w:type="dxa"/>
            <w:tcBorders>
              <w:top w:val="nil"/>
              <w:left w:val="nil"/>
              <w:bottom w:val="single" w:sz="4" w:space="0" w:color="000000"/>
              <w:right w:val="single" w:sz="4" w:space="0" w:color="000000"/>
            </w:tcBorders>
            <w:shd w:val="clear" w:color="000000" w:fill="FFFFFF"/>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AYLİN</w:t>
            </w:r>
          </w:p>
        </w:tc>
        <w:tc>
          <w:tcPr>
            <w:tcW w:w="1501"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ŞEKERCİ</w:t>
            </w:r>
          </w:p>
        </w:tc>
        <w:tc>
          <w:tcPr>
            <w:tcW w:w="1674"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VISTA TOURISM</w:t>
            </w:r>
          </w:p>
        </w:tc>
        <w:tc>
          <w:tcPr>
            <w:tcW w:w="1702"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 xml:space="preserve">Gezginler </w:t>
            </w:r>
            <w:proofErr w:type="gramStart"/>
            <w:r w:rsidRPr="006C13E8">
              <w:rPr>
                <w:rFonts w:ascii="Calibri" w:hAnsi="Calibri" w:cs="Calibri"/>
                <w:color w:val="000000"/>
                <w:sz w:val="22"/>
                <w:szCs w:val="22"/>
              </w:rPr>
              <w:t>Alemi</w:t>
            </w:r>
            <w:proofErr w:type="gramEnd"/>
          </w:p>
        </w:tc>
      </w:tr>
      <w:tr w:rsidR="006C13E8" w:rsidRPr="006C13E8" w:rsidTr="00C55393">
        <w:trPr>
          <w:trHeight w:val="300"/>
        </w:trPr>
        <w:tc>
          <w:tcPr>
            <w:tcW w:w="843" w:type="dxa"/>
            <w:tcBorders>
              <w:top w:val="nil"/>
              <w:left w:val="single" w:sz="4" w:space="0" w:color="000000"/>
              <w:bottom w:val="single" w:sz="4" w:space="0" w:color="000000"/>
              <w:right w:val="single" w:sz="4" w:space="0" w:color="000000"/>
            </w:tcBorders>
            <w:shd w:val="clear" w:color="000000" w:fill="DCDCDC"/>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MR</w:t>
            </w:r>
          </w:p>
        </w:tc>
        <w:tc>
          <w:tcPr>
            <w:tcW w:w="1698" w:type="dxa"/>
            <w:tcBorders>
              <w:top w:val="nil"/>
              <w:left w:val="nil"/>
              <w:bottom w:val="single" w:sz="4" w:space="0" w:color="000000"/>
              <w:right w:val="single" w:sz="4" w:space="0" w:color="000000"/>
            </w:tcBorders>
            <w:shd w:val="clear" w:color="000000" w:fill="DCDCDC"/>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USTUN</w:t>
            </w:r>
          </w:p>
        </w:tc>
        <w:tc>
          <w:tcPr>
            <w:tcW w:w="1501"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YAVUZ</w:t>
            </w:r>
          </w:p>
        </w:tc>
        <w:tc>
          <w:tcPr>
            <w:tcW w:w="1674"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PRONTO TOUR</w:t>
            </w:r>
          </w:p>
        </w:tc>
        <w:tc>
          <w:tcPr>
            <w:tcW w:w="1702"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ENES SARIYAR</w:t>
            </w:r>
          </w:p>
        </w:tc>
      </w:tr>
      <w:tr w:rsidR="006C13E8" w:rsidRPr="006C13E8" w:rsidTr="00C55393">
        <w:trPr>
          <w:trHeight w:val="300"/>
        </w:trPr>
        <w:tc>
          <w:tcPr>
            <w:tcW w:w="843" w:type="dxa"/>
            <w:tcBorders>
              <w:top w:val="nil"/>
              <w:left w:val="single" w:sz="4" w:space="0" w:color="000000"/>
              <w:bottom w:val="single" w:sz="4" w:space="0" w:color="000000"/>
              <w:right w:val="single" w:sz="4" w:space="0" w:color="000000"/>
            </w:tcBorders>
            <w:shd w:val="clear" w:color="000000" w:fill="DCDCDC"/>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MRS</w:t>
            </w:r>
          </w:p>
        </w:tc>
        <w:tc>
          <w:tcPr>
            <w:tcW w:w="1698" w:type="dxa"/>
            <w:tcBorders>
              <w:top w:val="nil"/>
              <w:left w:val="nil"/>
              <w:bottom w:val="single" w:sz="4" w:space="0" w:color="000000"/>
              <w:right w:val="single" w:sz="4" w:space="0" w:color="000000"/>
            </w:tcBorders>
            <w:shd w:val="clear" w:color="000000" w:fill="DCDCDC"/>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ÖZLEM</w:t>
            </w:r>
          </w:p>
        </w:tc>
        <w:tc>
          <w:tcPr>
            <w:tcW w:w="1501"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YAVUZ</w:t>
            </w:r>
          </w:p>
        </w:tc>
        <w:tc>
          <w:tcPr>
            <w:tcW w:w="1674"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PRONTO TOUR</w:t>
            </w:r>
          </w:p>
        </w:tc>
        <w:tc>
          <w:tcPr>
            <w:tcW w:w="1702"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ENES SARIYAR</w:t>
            </w:r>
          </w:p>
        </w:tc>
      </w:tr>
      <w:tr w:rsidR="006C13E8" w:rsidRPr="006C13E8" w:rsidTr="00C55393">
        <w:trPr>
          <w:trHeight w:val="300"/>
        </w:trPr>
        <w:tc>
          <w:tcPr>
            <w:tcW w:w="843" w:type="dxa"/>
            <w:tcBorders>
              <w:top w:val="nil"/>
              <w:left w:val="single" w:sz="4" w:space="0" w:color="000000"/>
              <w:bottom w:val="single" w:sz="4" w:space="0" w:color="000000"/>
              <w:right w:val="single" w:sz="4" w:space="0" w:color="000000"/>
            </w:tcBorders>
            <w:shd w:val="clear" w:color="000000" w:fill="FFFFFF"/>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MRS</w:t>
            </w:r>
          </w:p>
        </w:tc>
        <w:tc>
          <w:tcPr>
            <w:tcW w:w="1698" w:type="dxa"/>
            <w:tcBorders>
              <w:top w:val="nil"/>
              <w:left w:val="nil"/>
              <w:bottom w:val="single" w:sz="4" w:space="0" w:color="000000"/>
              <w:right w:val="single" w:sz="4" w:space="0" w:color="000000"/>
            </w:tcBorders>
            <w:shd w:val="clear" w:color="000000" w:fill="FFFFFF"/>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TUĞÇE</w:t>
            </w:r>
          </w:p>
        </w:tc>
        <w:tc>
          <w:tcPr>
            <w:tcW w:w="1501"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ÇEŞMECİ</w:t>
            </w:r>
          </w:p>
        </w:tc>
        <w:tc>
          <w:tcPr>
            <w:tcW w:w="1674"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DLT TURİZM</w:t>
            </w:r>
          </w:p>
        </w:tc>
        <w:tc>
          <w:tcPr>
            <w:tcW w:w="1702"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EDA ÖZBEY</w:t>
            </w:r>
          </w:p>
        </w:tc>
      </w:tr>
      <w:tr w:rsidR="006C13E8" w:rsidRPr="006C13E8" w:rsidTr="00C55393">
        <w:trPr>
          <w:trHeight w:val="300"/>
        </w:trPr>
        <w:tc>
          <w:tcPr>
            <w:tcW w:w="843" w:type="dxa"/>
            <w:tcBorders>
              <w:top w:val="nil"/>
              <w:left w:val="single" w:sz="4" w:space="0" w:color="000000"/>
              <w:bottom w:val="single" w:sz="4" w:space="0" w:color="000000"/>
              <w:right w:val="single" w:sz="4" w:space="0" w:color="000000"/>
            </w:tcBorders>
            <w:shd w:val="clear" w:color="000000" w:fill="DCDCDC"/>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MRS</w:t>
            </w:r>
          </w:p>
        </w:tc>
        <w:tc>
          <w:tcPr>
            <w:tcW w:w="1698" w:type="dxa"/>
            <w:tcBorders>
              <w:top w:val="nil"/>
              <w:left w:val="nil"/>
              <w:bottom w:val="single" w:sz="4" w:space="0" w:color="000000"/>
              <w:right w:val="single" w:sz="4" w:space="0" w:color="000000"/>
            </w:tcBorders>
            <w:shd w:val="clear" w:color="000000" w:fill="DCDCDC"/>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MERVE</w:t>
            </w:r>
          </w:p>
        </w:tc>
        <w:tc>
          <w:tcPr>
            <w:tcW w:w="1501"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SERT</w:t>
            </w:r>
          </w:p>
        </w:tc>
        <w:tc>
          <w:tcPr>
            <w:tcW w:w="1674"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DLT TURİZM</w:t>
            </w:r>
          </w:p>
        </w:tc>
        <w:tc>
          <w:tcPr>
            <w:tcW w:w="1702"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BEYHAN CIRTLIK</w:t>
            </w:r>
          </w:p>
        </w:tc>
      </w:tr>
      <w:tr w:rsidR="006C13E8" w:rsidRPr="006C13E8" w:rsidTr="00C55393">
        <w:trPr>
          <w:trHeight w:val="300"/>
        </w:trPr>
        <w:tc>
          <w:tcPr>
            <w:tcW w:w="843" w:type="dxa"/>
            <w:tcBorders>
              <w:top w:val="nil"/>
              <w:left w:val="single" w:sz="4" w:space="0" w:color="000000"/>
              <w:bottom w:val="single" w:sz="4" w:space="0" w:color="000000"/>
              <w:right w:val="single" w:sz="4" w:space="0" w:color="000000"/>
            </w:tcBorders>
            <w:shd w:val="clear" w:color="000000" w:fill="DCDCDC"/>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MRS</w:t>
            </w:r>
          </w:p>
        </w:tc>
        <w:tc>
          <w:tcPr>
            <w:tcW w:w="1698" w:type="dxa"/>
            <w:tcBorders>
              <w:top w:val="nil"/>
              <w:left w:val="nil"/>
              <w:bottom w:val="single" w:sz="4" w:space="0" w:color="000000"/>
              <w:right w:val="single" w:sz="4" w:space="0" w:color="000000"/>
            </w:tcBorders>
            <w:shd w:val="clear" w:color="000000" w:fill="DCDCDC"/>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ZEHRA</w:t>
            </w:r>
          </w:p>
        </w:tc>
        <w:tc>
          <w:tcPr>
            <w:tcW w:w="1501"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SERT</w:t>
            </w:r>
          </w:p>
        </w:tc>
        <w:tc>
          <w:tcPr>
            <w:tcW w:w="1674"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DLT TURİZM</w:t>
            </w:r>
          </w:p>
        </w:tc>
        <w:tc>
          <w:tcPr>
            <w:tcW w:w="1702"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BEYHAN CIRTLIK</w:t>
            </w:r>
          </w:p>
        </w:tc>
      </w:tr>
      <w:tr w:rsidR="006C13E8" w:rsidRPr="006C13E8" w:rsidTr="00C55393">
        <w:trPr>
          <w:trHeight w:val="300"/>
        </w:trPr>
        <w:tc>
          <w:tcPr>
            <w:tcW w:w="843" w:type="dxa"/>
            <w:tcBorders>
              <w:top w:val="nil"/>
              <w:left w:val="single" w:sz="4" w:space="0" w:color="000000"/>
              <w:bottom w:val="single" w:sz="4" w:space="0" w:color="000000"/>
              <w:right w:val="single" w:sz="4" w:space="0" w:color="000000"/>
            </w:tcBorders>
            <w:shd w:val="clear" w:color="000000" w:fill="DCDCDC"/>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MR</w:t>
            </w:r>
          </w:p>
        </w:tc>
        <w:tc>
          <w:tcPr>
            <w:tcW w:w="1698" w:type="dxa"/>
            <w:tcBorders>
              <w:top w:val="nil"/>
              <w:left w:val="nil"/>
              <w:bottom w:val="single" w:sz="4" w:space="0" w:color="000000"/>
              <w:right w:val="single" w:sz="4" w:space="0" w:color="000000"/>
            </w:tcBorders>
            <w:shd w:val="clear" w:color="000000" w:fill="DCDCDC"/>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BURAK SEFA</w:t>
            </w:r>
          </w:p>
        </w:tc>
        <w:tc>
          <w:tcPr>
            <w:tcW w:w="1501"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SERT</w:t>
            </w:r>
          </w:p>
        </w:tc>
        <w:tc>
          <w:tcPr>
            <w:tcW w:w="1674"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DLT TURİZM</w:t>
            </w:r>
          </w:p>
        </w:tc>
        <w:tc>
          <w:tcPr>
            <w:tcW w:w="1702"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BEYHAN CIRTLIK</w:t>
            </w:r>
          </w:p>
        </w:tc>
      </w:tr>
      <w:tr w:rsidR="006C13E8" w:rsidRPr="006C13E8" w:rsidTr="00C55393">
        <w:trPr>
          <w:trHeight w:val="300"/>
        </w:trPr>
        <w:tc>
          <w:tcPr>
            <w:tcW w:w="843" w:type="dxa"/>
            <w:tcBorders>
              <w:top w:val="nil"/>
              <w:left w:val="single" w:sz="4" w:space="0" w:color="000000"/>
              <w:bottom w:val="single" w:sz="4" w:space="0" w:color="000000"/>
              <w:right w:val="single" w:sz="4" w:space="0" w:color="000000"/>
            </w:tcBorders>
            <w:shd w:val="clear" w:color="000000" w:fill="FFFFFF"/>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MRS</w:t>
            </w:r>
          </w:p>
        </w:tc>
        <w:tc>
          <w:tcPr>
            <w:tcW w:w="1698" w:type="dxa"/>
            <w:tcBorders>
              <w:top w:val="nil"/>
              <w:left w:val="nil"/>
              <w:bottom w:val="single" w:sz="4" w:space="0" w:color="000000"/>
              <w:right w:val="single" w:sz="4" w:space="0" w:color="000000"/>
            </w:tcBorders>
            <w:shd w:val="clear" w:color="000000" w:fill="FFFFFF"/>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ŞULE</w:t>
            </w:r>
          </w:p>
        </w:tc>
        <w:tc>
          <w:tcPr>
            <w:tcW w:w="1501"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TÜKENMEZ</w:t>
            </w:r>
          </w:p>
        </w:tc>
        <w:tc>
          <w:tcPr>
            <w:tcW w:w="1674"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PRONTO TOUR</w:t>
            </w:r>
          </w:p>
        </w:tc>
        <w:tc>
          <w:tcPr>
            <w:tcW w:w="1702"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UMUT TURAN</w:t>
            </w:r>
          </w:p>
        </w:tc>
      </w:tr>
      <w:tr w:rsidR="006C13E8" w:rsidRPr="006C13E8" w:rsidTr="00C55393">
        <w:trPr>
          <w:trHeight w:val="300"/>
        </w:trPr>
        <w:tc>
          <w:tcPr>
            <w:tcW w:w="843" w:type="dxa"/>
            <w:tcBorders>
              <w:top w:val="nil"/>
              <w:left w:val="single" w:sz="4" w:space="0" w:color="000000"/>
              <w:bottom w:val="single" w:sz="4" w:space="0" w:color="000000"/>
              <w:right w:val="single" w:sz="4" w:space="0" w:color="000000"/>
            </w:tcBorders>
            <w:shd w:val="clear" w:color="000000" w:fill="DCDCDC"/>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MR</w:t>
            </w:r>
          </w:p>
        </w:tc>
        <w:tc>
          <w:tcPr>
            <w:tcW w:w="1698" w:type="dxa"/>
            <w:tcBorders>
              <w:top w:val="nil"/>
              <w:left w:val="nil"/>
              <w:bottom w:val="single" w:sz="4" w:space="0" w:color="000000"/>
              <w:right w:val="single" w:sz="4" w:space="0" w:color="000000"/>
            </w:tcBorders>
            <w:shd w:val="clear" w:color="000000" w:fill="DCDCDC"/>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MEHMET REŞAT</w:t>
            </w:r>
          </w:p>
        </w:tc>
        <w:tc>
          <w:tcPr>
            <w:tcW w:w="1501"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BEYAZ</w:t>
            </w:r>
          </w:p>
        </w:tc>
        <w:tc>
          <w:tcPr>
            <w:tcW w:w="1674"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PRONTO TOUR</w:t>
            </w:r>
          </w:p>
        </w:tc>
        <w:tc>
          <w:tcPr>
            <w:tcW w:w="1702"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WEB USER</w:t>
            </w:r>
          </w:p>
        </w:tc>
      </w:tr>
      <w:tr w:rsidR="006C13E8" w:rsidRPr="006C13E8" w:rsidTr="00C55393">
        <w:trPr>
          <w:trHeight w:val="300"/>
        </w:trPr>
        <w:tc>
          <w:tcPr>
            <w:tcW w:w="843" w:type="dxa"/>
            <w:tcBorders>
              <w:top w:val="nil"/>
              <w:left w:val="single" w:sz="4" w:space="0" w:color="000000"/>
              <w:bottom w:val="single" w:sz="4" w:space="0" w:color="000000"/>
              <w:right w:val="single" w:sz="4" w:space="0" w:color="000000"/>
            </w:tcBorders>
            <w:shd w:val="clear" w:color="000000" w:fill="FFFFFF"/>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MRS</w:t>
            </w:r>
          </w:p>
        </w:tc>
        <w:tc>
          <w:tcPr>
            <w:tcW w:w="1698" w:type="dxa"/>
            <w:tcBorders>
              <w:top w:val="nil"/>
              <w:left w:val="nil"/>
              <w:bottom w:val="single" w:sz="4" w:space="0" w:color="000000"/>
              <w:right w:val="single" w:sz="4" w:space="0" w:color="000000"/>
            </w:tcBorders>
            <w:shd w:val="clear" w:color="000000" w:fill="FFFFFF"/>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FATMA NUR</w:t>
            </w:r>
          </w:p>
        </w:tc>
        <w:tc>
          <w:tcPr>
            <w:tcW w:w="1501"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SANYELİOĞLU</w:t>
            </w:r>
          </w:p>
        </w:tc>
        <w:tc>
          <w:tcPr>
            <w:tcW w:w="1674"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PRONTO TOUR</w:t>
            </w:r>
          </w:p>
        </w:tc>
        <w:tc>
          <w:tcPr>
            <w:tcW w:w="1702"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WEB USER</w:t>
            </w:r>
          </w:p>
        </w:tc>
      </w:tr>
      <w:tr w:rsidR="006C13E8" w:rsidRPr="006C13E8" w:rsidTr="00C55393">
        <w:trPr>
          <w:trHeight w:val="300"/>
        </w:trPr>
        <w:tc>
          <w:tcPr>
            <w:tcW w:w="843" w:type="dxa"/>
            <w:tcBorders>
              <w:top w:val="nil"/>
              <w:left w:val="single" w:sz="4" w:space="0" w:color="000000"/>
              <w:bottom w:val="single" w:sz="4" w:space="0" w:color="000000"/>
              <w:right w:val="single" w:sz="4" w:space="0" w:color="000000"/>
            </w:tcBorders>
            <w:shd w:val="clear" w:color="000000" w:fill="DCDCDC"/>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MR</w:t>
            </w:r>
          </w:p>
        </w:tc>
        <w:tc>
          <w:tcPr>
            <w:tcW w:w="1698" w:type="dxa"/>
            <w:tcBorders>
              <w:top w:val="nil"/>
              <w:left w:val="nil"/>
              <w:bottom w:val="single" w:sz="4" w:space="0" w:color="000000"/>
              <w:right w:val="single" w:sz="4" w:space="0" w:color="000000"/>
            </w:tcBorders>
            <w:shd w:val="clear" w:color="000000" w:fill="DCDCDC"/>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ZÜLKÜF</w:t>
            </w:r>
          </w:p>
        </w:tc>
        <w:tc>
          <w:tcPr>
            <w:tcW w:w="1501"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KILIÇ</w:t>
            </w:r>
          </w:p>
        </w:tc>
        <w:tc>
          <w:tcPr>
            <w:tcW w:w="1674"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DLT TURİZM</w:t>
            </w:r>
          </w:p>
        </w:tc>
        <w:tc>
          <w:tcPr>
            <w:tcW w:w="1702" w:type="dxa"/>
            <w:tcBorders>
              <w:top w:val="nil"/>
              <w:left w:val="nil"/>
              <w:bottom w:val="single" w:sz="4" w:space="0" w:color="000000"/>
              <w:right w:val="single" w:sz="4" w:space="0" w:color="000000"/>
            </w:tcBorders>
            <w:shd w:val="clear" w:color="000000" w:fill="DCDCDC"/>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EDA ÖZBEY</w:t>
            </w:r>
          </w:p>
        </w:tc>
      </w:tr>
      <w:tr w:rsidR="006C13E8" w:rsidRPr="006C13E8" w:rsidTr="00C55393">
        <w:trPr>
          <w:trHeight w:val="300"/>
        </w:trPr>
        <w:tc>
          <w:tcPr>
            <w:tcW w:w="843" w:type="dxa"/>
            <w:tcBorders>
              <w:top w:val="nil"/>
              <w:left w:val="single" w:sz="4" w:space="0" w:color="000000"/>
              <w:bottom w:val="single" w:sz="4" w:space="0" w:color="000000"/>
              <w:right w:val="single" w:sz="4" w:space="0" w:color="000000"/>
            </w:tcBorders>
            <w:shd w:val="clear" w:color="000000" w:fill="FFFFFF"/>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MR</w:t>
            </w:r>
          </w:p>
        </w:tc>
        <w:tc>
          <w:tcPr>
            <w:tcW w:w="1698" w:type="dxa"/>
            <w:tcBorders>
              <w:top w:val="nil"/>
              <w:left w:val="nil"/>
              <w:bottom w:val="single" w:sz="4" w:space="0" w:color="000000"/>
              <w:right w:val="single" w:sz="4" w:space="0" w:color="000000"/>
            </w:tcBorders>
            <w:shd w:val="clear" w:color="000000" w:fill="FFFFFF"/>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YILMAZ</w:t>
            </w:r>
          </w:p>
        </w:tc>
        <w:tc>
          <w:tcPr>
            <w:tcW w:w="1501"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ÖZDEMİR</w:t>
            </w:r>
          </w:p>
        </w:tc>
        <w:tc>
          <w:tcPr>
            <w:tcW w:w="1674"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DLT TURİZM</w:t>
            </w:r>
          </w:p>
        </w:tc>
        <w:tc>
          <w:tcPr>
            <w:tcW w:w="1702"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 xml:space="preserve">FILIZ </w:t>
            </w:r>
            <w:proofErr w:type="spellStart"/>
            <w:r w:rsidRPr="006C13E8">
              <w:rPr>
                <w:rFonts w:ascii="Calibri" w:hAnsi="Calibri" w:cs="Calibri"/>
                <w:color w:val="000000"/>
                <w:sz w:val="22"/>
                <w:szCs w:val="22"/>
              </w:rPr>
              <w:t>FILIZ</w:t>
            </w:r>
            <w:proofErr w:type="spellEnd"/>
          </w:p>
        </w:tc>
      </w:tr>
      <w:tr w:rsidR="006C13E8" w:rsidRPr="006C13E8" w:rsidTr="00C55393">
        <w:trPr>
          <w:trHeight w:val="300"/>
        </w:trPr>
        <w:tc>
          <w:tcPr>
            <w:tcW w:w="843" w:type="dxa"/>
            <w:tcBorders>
              <w:top w:val="nil"/>
              <w:left w:val="single" w:sz="4" w:space="0" w:color="000000"/>
              <w:bottom w:val="single" w:sz="4" w:space="0" w:color="000000"/>
              <w:right w:val="single" w:sz="4" w:space="0" w:color="000000"/>
            </w:tcBorders>
            <w:shd w:val="clear" w:color="000000" w:fill="FFFFFF"/>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MRS</w:t>
            </w:r>
          </w:p>
        </w:tc>
        <w:tc>
          <w:tcPr>
            <w:tcW w:w="1698" w:type="dxa"/>
            <w:tcBorders>
              <w:top w:val="nil"/>
              <w:left w:val="nil"/>
              <w:bottom w:val="single" w:sz="4" w:space="0" w:color="000000"/>
              <w:right w:val="single" w:sz="4" w:space="0" w:color="000000"/>
            </w:tcBorders>
            <w:shd w:val="clear" w:color="000000" w:fill="FFFFFF"/>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VACİDE</w:t>
            </w:r>
          </w:p>
        </w:tc>
        <w:tc>
          <w:tcPr>
            <w:tcW w:w="1501"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ASLAN</w:t>
            </w:r>
          </w:p>
        </w:tc>
        <w:tc>
          <w:tcPr>
            <w:tcW w:w="1674"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DLT TURİZM</w:t>
            </w:r>
          </w:p>
        </w:tc>
        <w:tc>
          <w:tcPr>
            <w:tcW w:w="1702" w:type="dxa"/>
            <w:tcBorders>
              <w:top w:val="nil"/>
              <w:left w:val="nil"/>
              <w:bottom w:val="single" w:sz="4" w:space="0" w:color="000000"/>
              <w:right w:val="single" w:sz="4" w:space="0" w:color="000000"/>
            </w:tcBorders>
            <w:shd w:val="clear" w:color="000000" w:fill="FFFFFF"/>
            <w:noWrap/>
            <w:vAlign w:val="bottom"/>
            <w:hideMark/>
          </w:tcPr>
          <w:p w:rsidR="006C13E8" w:rsidRPr="006C13E8" w:rsidRDefault="006C13E8" w:rsidP="006C13E8">
            <w:pPr>
              <w:rPr>
                <w:rFonts w:ascii="Calibri" w:hAnsi="Calibri" w:cs="Calibri"/>
                <w:color w:val="000000"/>
                <w:sz w:val="22"/>
                <w:szCs w:val="22"/>
              </w:rPr>
            </w:pPr>
            <w:r w:rsidRPr="006C13E8">
              <w:rPr>
                <w:rFonts w:ascii="Calibri" w:hAnsi="Calibri" w:cs="Calibri"/>
                <w:color w:val="000000"/>
                <w:sz w:val="22"/>
                <w:szCs w:val="22"/>
              </w:rPr>
              <w:t xml:space="preserve">FILIZ </w:t>
            </w:r>
            <w:proofErr w:type="spellStart"/>
            <w:r w:rsidRPr="006C13E8">
              <w:rPr>
                <w:rFonts w:ascii="Calibri" w:hAnsi="Calibri" w:cs="Calibri"/>
                <w:color w:val="000000"/>
                <w:sz w:val="22"/>
                <w:szCs w:val="22"/>
              </w:rPr>
              <w:t>FILIZ</w:t>
            </w:r>
            <w:proofErr w:type="spellEnd"/>
          </w:p>
        </w:tc>
      </w:tr>
    </w:tbl>
    <w:p w:rsidR="001F38C0" w:rsidRDefault="001F38C0" w:rsidP="00D86A0F">
      <w:pPr>
        <w:jc w:val="center"/>
        <w:rPr>
          <w:rFonts w:ascii="Calibri" w:hAnsi="Calibri"/>
          <w:b/>
          <w:bCs/>
          <w:sz w:val="14"/>
          <w:szCs w:val="22"/>
        </w:rPr>
      </w:pPr>
    </w:p>
    <w:tbl>
      <w:tblPr>
        <w:tblW w:w="10264" w:type="dxa"/>
        <w:jc w:val="center"/>
        <w:tblCellSpacing w:w="15" w:type="dxa"/>
        <w:tblCellMar>
          <w:left w:w="0" w:type="dxa"/>
          <w:right w:w="0" w:type="dxa"/>
        </w:tblCellMar>
        <w:tblLook w:val="04A0"/>
      </w:tblPr>
      <w:tblGrid>
        <w:gridCol w:w="10264"/>
      </w:tblGrid>
      <w:tr w:rsidR="00AE630F" w:rsidTr="001F38C0">
        <w:trPr>
          <w:tblCellSpacing w:w="15" w:type="dxa"/>
          <w:jc w:val="center"/>
        </w:trPr>
        <w:tc>
          <w:tcPr>
            <w:tcW w:w="0" w:type="auto"/>
            <w:vAlign w:val="center"/>
            <w:hideMark/>
          </w:tcPr>
          <w:p w:rsidR="001F38C0" w:rsidRDefault="001F38C0"/>
          <w:p w:rsidR="00B51A54" w:rsidRDefault="00B51A54"/>
          <w:tbl>
            <w:tblPr>
              <w:tblW w:w="5000" w:type="pct"/>
              <w:tblCellSpacing w:w="15" w:type="dxa"/>
              <w:tblCellMar>
                <w:top w:w="15" w:type="dxa"/>
                <w:left w:w="15" w:type="dxa"/>
                <w:bottom w:w="15" w:type="dxa"/>
                <w:right w:w="15" w:type="dxa"/>
              </w:tblCellMar>
              <w:tblLook w:val="04A0"/>
            </w:tblPr>
            <w:tblGrid>
              <w:gridCol w:w="10084"/>
              <w:gridCol w:w="120"/>
            </w:tblGrid>
            <w:tr w:rsidR="00AE630F" w:rsidTr="00AE630F">
              <w:trPr>
                <w:tblCellSpacing w:w="15" w:type="dxa"/>
              </w:trPr>
              <w:tc>
                <w:tcPr>
                  <w:tcW w:w="0" w:type="auto"/>
                  <w:vAlign w:val="center"/>
                  <w:hideMark/>
                </w:tcPr>
                <w:p w:rsidR="0031394F" w:rsidRDefault="0031394F" w:rsidP="00FB265D">
                  <w:pPr>
                    <w:jc w:val="both"/>
                    <w:rPr>
                      <w:rFonts w:ascii="Verdana" w:hAnsi="Verdana"/>
                      <w:b/>
                      <w:bCs/>
                      <w:color w:val="9A000F"/>
                      <w:sz w:val="21"/>
                      <w:szCs w:val="21"/>
                    </w:rPr>
                  </w:pPr>
                </w:p>
                <w:p w:rsidR="0031394F" w:rsidRDefault="0031394F" w:rsidP="00FB265D">
                  <w:pPr>
                    <w:jc w:val="both"/>
                    <w:rPr>
                      <w:rFonts w:ascii="Verdana" w:hAnsi="Verdana"/>
                      <w:b/>
                      <w:bCs/>
                      <w:color w:val="9A000F"/>
                      <w:sz w:val="21"/>
                      <w:szCs w:val="21"/>
                    </w:rPr>
                  </w:pPr>
                </w:p>
                <w:p w:rsidR="0031394F" w:rsidRDefault="0031394F" w:rsidP="00FB265D">
                  <w:pPr>
                    <w:jc w:val="both"/>
                    <w:rPr>
                      <w:rFonts w:ascii="Verdana" w:hAnsi="Verdana"/>
                      <w:b/>
                      <w:bCs/>
                      <w:color w:val="9A000F"/>
                      <w:sz w:val="21"/>
                      <w:szCs w:val="21"/>
                    </w:rPr>
                  </w:pPr>
                </w:p>
                <w:p w:rsidR="0031394F" w:rsidRDefault="0031394F" w:rsidP="00FB265D">
                  <w:pPr>
                    <w:jc w:val="both"/>
                    <w:rPr>
                      <w:rFonts w:ascii="Verdana" w:hAnsi="Verdana"/>
                      <w:b/>
                      <w:bCs/>
                      <w:color w:val="9A000F"/>
                      <w:sz w:val="21"/>
                      <w:szCs w:val="21"/>
                    </w:rPr>
                  </w:pPr>
                </w:p>
                <w:p w:rsidR="0031394F" w:rsidRDefault="0031394F" w:rsidP="00FB265D">
                  <w:pPr>
                    <w:jc w:val="both"/>
                    <w:rPr>
                      <w:rFonts w:ascii="Verdana" w:hAnsi="Verdana"/>
                      <w:b/>
                      <w:bCs/>
                      <w:color w:val="9A000F"/>
                      <w:sz w:val="21"/>
                      <w:szCs w:val="21"/>
                    </w:rPr>
                  </w:pPr>
                </w:p>
                <w:p w:rsidR="00AE630F" w:rsidRDefault="00DB6CEB" w:rsidP="00FB265D">
                  <w:pPr>
                    <w:jc w:val="both"/>
                    <w:rPr>
                      <w:rFonts w:ascii="Verdana" w:hAnsi="Verdana"/>
                      <w:b/>
                      <w:bCs/>
                      <w:color w:val="9A000F"/>
                      <w:sz w:val="21"/>
                      <w:szCs w:val="21"/>
                    </w:rPr>
                  </w:pPr>
                  <w:proofErr w:type="spellStart"/>
                  <w:r>
                    <w:rPr>
                      <w:rFonts w:ascii="Verdana" w:hAnsi="Verdana"/>
                      <w:b/>
                      <w:bCs/>
                      <w:color w:val="9A000F"/>
                      <w:sz w:val="21"/>
                      <w:szCs w:val="21"/>
                    </w:rPr>
                    <w:lastRenderedPageBreak/>
                    <w:t>Saraybosna</w:t>
                  </w:r>
                  <w:proofErr w:type="spellEnd"/>
                  <w:r w:rsidR="00E306C6">
                    <w:rPr>
                      <w:rFonts w:ascii="Verdana" w:hAnsi="Verdana"/>
                      <w:b/>
                      <w:bCs/>
                      <w:color w:val="9A000F"/>
                      <w:sz w:val="21"/>
                      <w:szCs w:val="21"/>
                    </w:rPr>
                    <w:t xml:space="preserve"> </w:t>
                  </w:r>
                  <w:proofErr w:type="spellStart"/>
                  <w:r>
                    <w:rPr>
                      <w:rFonts w:ascii="Verdana" w:hAnsi="Verdana"/>
                      <w:b/>
                      <w:bCs/>
                      <w:color w:val="9A000F"/>
                      <w:sz w:val="21"/>
                      <w:szCs w:val="21"/>
                    </w:rPr>
                    <w:t>Pegasus</w:t>
                  </w:r>
                  <w:proofErr w:type="spellEnd"/>
                  <w:r w:rsidR="00E306C6">
                    <w:rPr>
                      <w:rFonts w:ascii="Verdana" w:hAnsi="Verdana"/>
                      <w:b/>
                      <w:bCs/>
                      <w:color w:val="9A000F"/>
                      <w:sz w:val="21"/>
                      <w:szCs w:val="21"/>
                    </w:rPr>
                    <w:t xml:space="preserve"> Hava Yolları 2</w:t>
                  </w:r>
                  <w:r w:rsidR="00AE630F">
                    <w:rPr>
                      <w:rFonts w:ascii="Verdana" w:hAnsi="Verdana"/>
                      <w:b/>
                      <w:bCs/>
                      <w:color w:val="9A000F"/>
                      <w:sz w:val="21"/>
                      <w:szCs w:val="21"/>
                    </w:rPr>
                    <w:t xml:space="preserve"> gece</w:t>
                  </w:r>
                </w:p>
              </w:tc>
              <w:tc>
                <w:tcPr>
                  <w:tcW w:w="0" w:type="auto"/>
                  <w:vAlign w:val="center"/>
                  <w:hideMark/>
                </w:tcPr>
                <w:p w:rsidR="00AE630F" w:rsidRDefault="00AE630F" w:rsidP="00AE630F">
                  <w:pPr>
                    <w:jc w:val="right"/>
                    <w:rPr>
                      <w:rFonts w:ascii="Verdana" w:hAnsi="Verdana"/>
                      <w:b/>
                      <w:bCs/>
                      <w:color w:val="9A000F"/>
                      <w:sz w:val="21"/>
                      <w:szCs w:val="21"/>
                    </w:rPr>
                  </w:pPr>
                </w:p>
              </w:tc>
            </w:tr>
          </w:tbl>
          <w:p w:rsidR="00AE630F" w:rsidRDefault="00AE630F" w:rsidP="00AE630F">
            <w:pPr>
              <w:rPr>
                <w:rFonts w:ascii="Verdana" w:hAnsi="Verdana"/>
                <w:sz w:val="18"/>
                <w:szCs w:val="18"/>
              </w:rPr>
            </w:pPr>
          </w:p>
        </w:tc>
      </w:tr>
      <w:tr w:rsidR="00AE630F" w:rsidTr="001F38C0">
        <w:trPr>
          <w:tblCellSpacing w:w="15" w:type="dxa"/>
          <w:jc w:val="center"/>
        </w:trPr>
        <w:tc>
          <w:tcPr>
            <w:tcW w:w="0" w:type="auto"/>
            <w:vAlign w:val="center"/>
            <w:hideMark/>
          </w:tcPr>
          <w:p w:rsidR="00AE630F" w:rsidRDefault="00AE630F" w:rsidP="00AE630F">
            <w:pPr>
              <w:rPr>
                <w:rFonts w:ascii="Verdana" w:hAnsi="Verdana"/>
                <w:sz w:val="18"/>
                <w:szCs w:val="18"/>
              </w:rPr>
            </w:pPr>
          </w:p>
        </w:tc>
      </w:tr>
      <w:tr w:rsidR="00AE630F" w:rsidTr="001F38C0">
        <w:trPr>
          <w:tblCellSpacing w:w="15" w:type="dxa"/>
          <w:jc w:val="center"/>
        </w:trPr>
        <w:tc>
          <w:tcPr>
            <w:tcW w:w="0" w:type="auto"/>
            <w:vAlign w:val="center"/>
            <w:hideMark/>
          </w:tcPr>
          <w:p w:rsidR="00AE630F" w:rsidRDefault="00AE630F" w:rsidP="00AE630F">
            <w:pPr>
              <w:rPr>
                <w:rFonts w:ascii="Verdana" w:hAnsi="Verdana"/>
                <w:sz w:val="18"/>
                <w:szCs w:val="18"/>
              </w:rPr>
            </w:pPr>
          </w:p>
        </w:tc>
      </w:tr>
      <w:tr w:rsidR="00AE630F" w:rsidRPr="00AE630F" w:rsidTr="001F38C0">
        <w:tblPrEx>
          <w:jc w:val="left"/>
          <w:tblCellSpacing w:w="0" w:type="dxa"/>
        </w:tblPrEx>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10264"/>
            </w:tblGrid>
            <w:tr w:rsidR="00DB6CEB" w:rsidTr="00DB6CEB">
              <w:trPr>
                <w:tblCellSpacing w:w="15" w:type="dxa"/>
              </w:trPr>
              <w:tc>
                <w:tcPr>
                  <w:tcW w:w="0" w:type="auto"/>
                  <w:vAlign w:val="center"/>
                  <w:hideMark/>
                </w:tcPr>
                <w:p w:rsidR="00451D80" w:rsidRPr="00451D80" w:rsidRDefault="00451D80" w:rsidP="00451D80">
                  <w:pPr>
                    <w:pStyle w:val="Balk3"/>
                    <w:shd w:val="clear" w:color="auto" w:fill="FFFFFF"/>
                    <w:spacing w:before="0"/>
                    <w:rPr>
                      <w:rFonts w:ascii="Verdana" w:eastAsia="Times New Roman" w:hAnsi="Verdana" w:cs="Times New Roman"/>
                      <w:color w:val="9A000F"/>
                      <w:sz w:val="21"/>
                      <w:szCs w:val="21"/>
                    </w:rPr>
                  </w:pPr>
                  <w:r w:rsidRPr="00451D80">
                    <w:rPr>
                      <w:rFonts w:ascii="Verdana" w:eastAsia="Times New Roman" w:hAnsi="Verdana" w:cs="Times New Roman"/>
                      <w:color w:val="9A000F"/>
                      <w:sz w:val="21"/>
                      <w:szCs w:val="21"/>
                    </w:rPr>
                    <w:t>1.Gün Sabiha Gökçen-</w:t>
                  </w:r>
                  <w:proofErr w:type="spellStart"/>
                  <w:r w:rsidRPr="00451D80">
                    <w:rPr>
                      <w:rFonts w:ascii="Verdana" w:eastAsia="Times New Roman" w:hAnsi="Verdana" w:cs="Times New Roman"/>
                      <w:color w:val="9A000F"/>
                      <w:sz w:val="21"/>
                      <w:szCs w:val="21"/>
                    </w:rPr>
                    <w:t>Saraybosna</w:t>
                  </w:r>
                  <w:proofErr w:type="spellEnd"/>
                </w:p>
                <w:p w:rsidR="00DB6CEB" w:rsidRDefault="00451D80" w:rsidP="0065516C">
                  <w:pPr>
                    <w:shd w:val="clear" w:color="auto" w:fill="FFFFFF"/>
                    <w:jc w:val="both"/>
                    <w:rPr>
                      <w:rFonts w:ascii="Verdana" w:hAnsi="Verdana"/>
                      <w:sz w:val="18"/>
                      <w:szCs w:val="18"/>
                    </w:rPr>
                  </w:pPr>
                  <w:r w:rsidRPr="00451D80">
                    <w:rPr>
                      <w:rFonts w:ascii="Verdana" w:hAnsi="Verdana"/>
                      <w:sz w:val="18"/>
                      <w:szCs w:val="18"/>
                    </w:rPr>
                    <w:t xml:space="preserve">Sabiha Gökçen Havalimanı Dış Hatlar Gidiş Terminali </w:t>
                  </w:r>
                  <w:proofErr w:type="spellStart"/>
                  <w:r w:rsidR="0031394F">
                    <w:rPr>
                      <w:rFonts w:ascii="Verdana" w:hAnsi="Verdana"/>
                      <w:sz w:val="18"/>
                      <w:szCs w:val="18"/>
                    </w:rPr>
                    <w:t>Pegasus</w:t>
                  </w:r>
                  <w:proofErr w:type="spellEnd"/>
                  <w:r w:rsidR="0031394F">
                    <w:rPr>
                      <w:rFonts w:ascii="Verdana" w:hAnsi="Verdana"/>
                      <w:sz w:val="18"/>
                      <w:szCs w:val="18"/>
                    </w:rPr>
                    <w:t xml:space="preserve"> </w:t>
                  </w:r>
                  <w:proofErr w:type="spellStart"/>
                  <w:r w:rsidR="0031394F">
                    <w:rPr>
                      <w:rFonts w:ascii="Verdana" w:hAnsi="Verdana"/>
                      <w:sz w:val="18"/>
                      <w:szCs w:val="18"/>
                    </w:rPr>
                    <w:t>konturarında</w:t>
                  </w:r>
                  <w:proofErr w:type="spellEnd"/>
                  <w:r w:rsidR="0031394F">
                    <w:rPr>
                      <w:rFonts w:ascii="Verdana" w:hAnsi="Verdana"/>
                      <w:sz w:val="18"/>
                      <w:szCs w:val="18"/>
                    </w:rPr>
                    <w:t xml:space="preserve"> en geç saat </w:t>
                  </w:r>
                  <w:proofErr w:type="gramStart"/>
                  <w:r w:rsidR="0031394F">
                    <w:rPr>
                      <w:rFonts w:ascii="Verdana" w:hAnsi="Verdana"/>
                      <w:sz w:val="18"/>
                      <w:szCs w:val="18"/>
                    </w:rPr>
                    <w:t>13:00'te</w:t>
                  </w:r>
                  <w:proofErr w:type="gramEnd"/>
                  <w:r w:rsidR="0031394F">
                    <w:rPr>
                      <w:rFonts w:ascii="Verdana" w:hAnsi="Verdana"/>
                      <w:sz w:val="18"/>
                      <w:szCs w:val="18"/>
                    </w:rPr>
                    <w:t xml:space="preserve"> p</w:t>
                  </w:r>
                  <w:r w:rsidRPr="00451D80">
                    <w:rPr>
                      <w:rFonts w:ascii="Verdana" w:hAnsi="Verdana"/>
                      <w:sz w:val="18"/>
                      <w:szCs w:val="18"/>
                    </w:rPr>
                    <w:t>asaport ve bagaj işlemlerinin ardından </w:t>
                  </w:r>
                  <w:proofErr w:type="spellStart"/>
                  <w:r w:rsidRPr="00451D80">
                    <w:rPr>
                      <w:rFonts w:ascii="Verdana" w:hAnsi="Verdana"/>
                      <w:sz w:val="18"/>
                      <w:szCs w:val="18"/>
                    </w:rPr>
                    <w:t>Pegasus</w:t>
                  </w:r>
                  <w:proofErr w:type="spellEnd"/>
                  <w:r w:rsidRPr="00451D80">
                    <w:rPr>
                      <w:rFonts w:ascii="Verdana" w:hAnsi="Verdana"/>
                      <w:sz w:val="18"/>
                      <w:szCs w:val="18"/>
                    </w:rPr>
                    <w:t xml:space="preserve"> </w:t>
                  </w:r>
                  <w:proofErr w:type="spellStart"/>
                  <w:r w:rsidRPr="00451D80">
                    <w:rPr>
                      <w:rFonts w:ascii="Verdana" w:hAnsi="Verdana"/>
                      <w:sz w:val="18"/>
                      <w:szCs w:val="18"/>
                    </w:rPr>
                    <w:t>Havayolları'na</w:t>
                  </w:r>
                  <w:proofErr w:type="spellEnd"/>
                  <w:r w:rsidRPr="00451D80">
                    <w:rPr>
                      <w:rFonts w:ascii="Verdana" w:hAnsi="Verdana"/>
                      <w:sz w:val="18"/>
                      <w:szCs w:val="18"/>
                    </w:rPr>
                    <w:t xml:space="preserve"> ait PC291  tarifeli sefer ile saat 15:20'de </w:t>
                  </w:r>
                  <w:proofErr w:type="spellStart"/>
                  <w:r w:rsidRPr="00451D80">
                    <w:rPr>
                      <w:rFonts w:ascii="Verdana" w:hAnsi="Verdana"/>
                      <w:sz w:val="18"/>
                      <w:szCs w:val="18"/>
                    </w:rPr>
                    <w:t>Saraybosna’ya</w:t>
                  </w:r>
                  <w:proofErr w:type="spellEnd"/>
                  <w:r w:rsidRPr="00451D80">
                    <w:rPr>
                      <w:rFonts w:ascii="Verdana" w:hAnsi="Verdana"/>
                      <w:sz w:val="18"/>
                      <w:szCs w:val="18"/>
                    </w:rPr>
                    <w:t xml:space="preserve"> uçuş. Yaklaşık 2 saatlik yolculuğun ardından yerel saatle saat </w:t>
                  </w:r>
                  <w:proofErr w:type="gramStart"/>
                  <w:r w:rsidRPr="00451D80">
                    <w:rPr>
                      <w:rFonts w:ascii="Verdana" w:hAnsi="Verdana"/>
                      <w:sz w:val="18"/>
                      <w:szCs w:val="18"/>
                    </w:rPr>
                    <w:t>15:20'de</w:t>
                  </w:r>
                  <w:proofErr w:type="gramEnd"/>
                  <w:r w:rsidRPr="00451D80">
                    <w:rPr>
                      <w:rFonts w:ascii="Verdana" w:hAnsi="Verdana"/>
                      <w:sz w:val="18"/>
                      <w:szCs w:val="18"/>
                    </w:rPr>
                    <w:t xml:space="preserve"> varış. Bagaj ve pasaport işlemlerinin ardından </w:t>
                  </w:r>
                  <w:proofErr w:type="spellStart"/>
                  <w:r w:rsidRPr="00451D80">
                    <w:rPr>
                      <w:rFonts w:ascii="Verdana" w:hAnsi="Verdana"/>
                      <w:sz w:val="18"/>
                      <w:szCs w:val="18"/>
                    </w:rPr>
                    <w:t>Saraybosna</w:t>
                  </w:r>
                  <w:proofErr w:type="spellEnd"/>
                  <w:r w:rsidRPr="00451D80">
                    <w:rPr>
                      <w:rFonts w:ascii="Verdana" w:hAnsi="Verdana"/>
                      <w:sz w:val="18"/>
                      <w:szCs w:val="18"/>
                    </w:rPr>
                    <w:t xml:space="preserve"> şehir turu için hareket. Şehrin merkezine varışımızla birlikte, şehrin simge yapılarından olan merkez kütüphane binasının önünde otobüsümüzden inip yürüyerek yapacağımız şehir turuna başlıyoruz. Merkez kütüphane, </w:t>
                  </w:r>
                  <w:proofErr w:type="gramStart"/>
                  <w:r w:rsidRPr="00451D80">
                    <w:rPr>
                      <w:rFonts w:ascii="Verdana" w:hAnsi="Verdana"/>
                      <w:sz w:val="18"/>
                      <w:szCs w:val="18"/>
                    </w:rPr>
                    <w:t>hikayesini</w:t>
                  </w:r>
                  <w:proofErr w:type="gramEnd"/>
                  <w:r w:rsidRPr="00451D80">
                    <w:rPr>
                      <w:rFonts w:ascii="Verdana" w:hAnsi="Verdana"/>
                      <w:sz w:val="18"/>
                      <w:szCs w:val="18"/>
                    </w:rPr>
                    <w:t xml:space="preserve"> dinlediğinizde çok şaşıracağınız </w:t>
                  </w:r>
                  <w:proofErr w:type="spellStart"/>
                  <w:r w:rsidRPr="00451D80">
                    <w:rPr>
                      <w:rFonts w:ascii="Verdana" w:hAnsi="Verdana"/>
                      <w:sz w:val="18"/>
                      <w:szCs w:val="18"/>
                    </w:rPr>
                    <w:t>Inat</w:t>
                  </w:r>
                  <w:proofErr w:type="spellEnd"/>
                  <w:r w:rsidRPr="00451D80">
                    <w:rPr>
                      <w:rFonts w:ascii="Verdana" w:hAnsi="Verdana"/>
                      <w:sz w:val="18"/>
                      <w:szCs w:val="18"/>
                    </w:rPr>
                    <w:t xml:space="preserve"> </w:t>
                  </w:r>
                  <w:proofErr w:type="spellStart"/>
                  <w:r w:rsidRPr="00451D80">
                    <w:rPr>
                      <w:rFonts w:ascii="Verdana" w:hAnsi="Verdana"/>
                      <w:sz w:val="18"/>
                      <w:szCs w:val="18"/>
                    </w:rPr>
                    <w:t>Kuca</w:t>
                  </w:r>
                  <w:proofErr w:type="spellEnd"/>
                  <w:r w:rsidRPr="00451D80">
                    <w:rPr>
                      <w:rFonts w:ascii="Verdana" w:hAnsi="Verdana"/>
                      <w:sz w:val="18"/>
                      <w:szCs w:val="18"/>
                    </w:rPr>
                    <w:t xml:space="preserve">, Osmanlı döneminde inşa edilmiş Latin Köprüsü ve 1.Dünya Savaşı'nın çıkmasına neden olan Avusturya-Macaristan arşidükü Franz </w:t>
                  </w:r>
                  <w:proofErr w:type="spellStart"/>
                  <w:r w:rsidRPr="00451D80">
                    <w:rPr>
                      <w:rFonts w:ascii="Verdana" w:hAnsi="Verdana"/>
                      <w:sz w:val="18"/>
                      <w:szCs w:val="18"/>
                    </w:rPr>
                    <w:t>Ferdinand</w:t>
                  </w:r>
                  <w:proofErr w:type="spellEnd"/>
                  <w:r w:rsidRPr="00451D80">
                    <w:rPr>
                      <w:rFonts w:ascii="Verdana" w:hAnsi="Verdana"/>
                      <w:sz w:val="18"/>
                      <w:szCs w:val="18"/>
                    </w:rPr>
                    <w:t xml:space="preserve"> ve eşinin vurulması olayının yaşandığı noktayı gördükten sonra şehrin kalbi </w:t>
                  </w:r>
                  <w:proofErr w:type="spellStart"/>
                  <w:r w:rsidRPr="00451D80">
                    <w:rPr>
                      <w:rFonts w:ascii="Verdana" w:hAnsi="Verdana"/>
                      <w:sz w:val="18"/>
                      <w:szCs w:val="18"/>
                    </w:rPr>
                    <w:t>Başçarşı'ya</w:t>
                  </w:r>
                  <w:proofErr w:type="spellEnd"/>
                  <w:r w:rsidRPr="00451D80">
                    <w:rPr>
                      <w:rFonts w:ascii="Verdana" w:hAnsi="Verdana"/>
                      <w:sz w:val="18"/>
                      <w:szCs w:val="18"/>
                    </w:rPr>
                    <w:t xml:space="preserve"> doğru devam ediyoruz. Osmanlı İmparatorluğu'nda bir gelenek olan sebili ve adını bu eserden alan Sebil Meydanı ile devam eden turumuz, tarihi yapısını halen korumuş </w:t>
                  </w:r>
                  <w:proofErr w:type="spellStart"/>
                  <w:r w:rsidRPr="00451D80">
                    <w:rPr>
                      <w:rFonts w:ascii="Verdana" w:hAnsi="Verdana"/>
                      <w:sz w:val="18"/>
                      <w:szCs w:val="18"/>
                    </w:rPr>
                    <w:t>Başçarşı</w:t>
                  </w:r>
                  <w:proofErr w:type="spellEnd"/>
                  <w:r w:rsidRPr="00451D80">
                    <w:rPr>
                      <w:rFonts w:ascii="Verdana" w:hAnsi="Verdana"/>
                      <w:sz w:val="18"/>
                      <w:szCs w:val="18"/>
                    </w:rPr>
                    <w:t xml:space="preserve"> sokaklarında devam edecek. Kurşunlu Medresesi, </w:t>
                  </w:r>
                  <w:proofErr w:type="spellStart"/>
                  <w:r w:rsidRPr="00451D80">
                    <w:rPr>
                      <w:rFonts w:ascii="Verdana" w:hAnsi="Verdana"/>
                      <w:sz w:val="18"/>
                      <w:szCs w:val="18"/>
                    </w:rPr>
                    <w:t>Morica</w:t>
                  </w:r>
                  <w:proofErr w:type="spellEnd"/>
                  <w:r w:rsidRPr="00451D80">
                    <w:rPr>
                      <w:rFonts w:ascii="Verdana" w:hAnsi="Verdana"/>
                      <w:sz w:val="18"/>
                      <w:szCs w:val="18"/>
                    </w:rPr>
                    <w:t xml:space="preserve"> Han, Gazi </w:t>
                  </w:r>
                  <w:proofErr w:type="spellStart"/>
                  <w:r w:rsidRPr="00451D80">
                    <w:rPr>
                      <w:rFonts w:ascii="Verdana" w:hAnsi="Verdana"/>
                      <w:sz w:val="18"/>
                      <w:szCs w:val="18"/>
                    </w:rPr>
                    <w:t>Hüsrev</w:t>
                  </w:r>
                  <w:proofErr w:type="spellEnd"/>
                  <w:r w:rsidRPr="00451D80">
                    <w:rPr>
                      <w:rFonts w:ascii="Verdana" w:hAnsi="Verdana"/>
                      <w:sz w:val="18"/>
                      <w:szCs w:val="18"/>
                    </w:rPr>
                    <w:t xml:space="preserve"> Bey Camii ve Saat Kulesi göreceğimiz diğer eserler. Şehrin en popüler caddesi </w:t>
                  </w:r>
                  <w:proofErr w:type="spellStart"/>
                  <w:r w:rsidRPr="00451D80">
                    <w:rPr>
                      <w:rFonts w:ascii="Verdana" w:hAnsi="Verdana"/>
                      <w:sz w:val="18"/>
                      <w:szCs w:val="18"/>
                    </w:rPr>
                    <w:t>Ferhadija'da</w:t>
                  </w:r>
                  <w:proofErr w:type="spellEnd"/>
                  <w:r w:rsidRPr="00451D80">
                    <w:rPr>
                      <w:rFonts w:ascii="Verdana" w:hAnsi="Verdana"/>
                      <w:sz w:val="18"/>
                      <w:szCs w:val="18"/>
                    </w:rPr>
                    <w:t xml:space="preserve"> Avusturya-Macaristan İmparatorluğu dönem mimarisini yansıtan binalar, Katolik Katedrali, </w:t>
                  </w:r>
                  <w:proofErr w:type="spellStart"/>
                  <w:r w:rsidRPr="00451D80">
                    <w:rPr>
                      <w:rFonts w:ascii="Verdana" w:hAnsi="Verdana"/>
                      <w:sz w:val="18"/>
                      <w:szCs w:val="18"/>
                    </w:rPr>
                    <w:t>Markale</w:t>
                  </w:r>
                  <w:proofErr w:type="spellEnd"/>
                  <w:r w:rsidRPr="00451D80">
                    <w:rPr>
                      <w:rFonts w:ascii="Verdana" w:hAnsi="Verdana"/>
                      <w:sz w:val="18"/>
                      <w:szCs w:val="18"/>
                    </w:rPr>
                    <w:t xml:space="preserve"> Pazarı, kapalı pazar yeri ile devam edecek turumuz 2.Dünya savaşı kurbanları anısına yapılan Sönmeyen Ateş Anıtı'nda sona erecek. Şehir turumuzun ardından alışveriş ve yemek gibi ihtiyaçlarınız için serbest zaman.  </w:t>
                  </w:r>
                  <w:proofErr w:type="gramStart"/>
                  <w:r w:rsidRPr="00451D80">
                    <w:rPr>
                      <w:rFonts w:ascii="Verdana" w:hAnsi="Verdana"/>
                      <w:sz w:val="18"/>
                      <w:szCs w:val="18"/>
                    </w:rPr>
                    <w:t xml:space="preserve">Serbest zamanın bitiminde otelimize transfer. </w:t>
                  </w:r>
                  <w:proofErr w:type="gramEnd"/>
                  <w:r w:rsidRPr="00451D80">
                    <w:rPr>
                      <w:rFonts w:ascii="Verdana" w:hAnsi="Verdana"/>
                      <w:sz w:val="18"/>
                      <w:szCs w:val="18"/>
                    </w:rPr>
                    <w:t>Geceleme otelimizde.</w:t>
                  </w:r>
                </w:p>
              </w:tc>
            </w:tr>
            <w:tr w:rsidR="00DB6CEB" w:rsidTr="00FB265D">
              <w:trPr>
                <w:trHeight w:val="367"/>
                <w:tblCellSpacing w:w="15" w:type="dxa"/>
              </w:trPr>
              <w:tc>
                <w:tcPr>
                  <w:tcW w:w="0" w:type="auto"/>
                  <w:vAlign w:val="center"/>
                  <w:hideMark/>
                </w:tcPr>
                <w:p w:rsidR="00451D80" w:rsidRPr="00451D80" w:rsidRDefault="00451D80" w:rsidP="00451D80">
                  <w:pPr>
                    <w:pStyle w:val="Balk3"/>
                    <w:shd w:val="clear" w:color="auto" w:fill="FFFFFF"/>
                    <w:spacing w:before="0"/>
                    <w:rPr>
                      <w:rFonts w:ascii="Verdana" w:eastAsia="Times New Roman" w:hAnsi="Verdana" w:cs="Times New Roman"/>
                      <w:color w:val="9A000F"/>
                      <w:sz w:val="21"/>
                      <w:szCs w:val="21"/>
                    </w:rPr>
                  </w:pPr>
                  <w:r w:rsidRPr="00451D80">
                    <w:rPr>
                      <w:rFonts w:ascii="Verdana" w:eastAsia="Times New Roman" w:hAnsi="Verdana" w:cs="Times New Roman"/>
                      <w:color w:val="9A000F"/>
                      <w:sz w:val="21"/>
                      <w:szCs w:val="21"/>
                    </w:rPr>
                    <w:t xml:space="preserve">2.Gün </w:t>
                  </w:r>
                  <w:proofErr w:type="spellStart"/>
                  <w:r w:rsidRPr="00451D80">
                    <w:rPr>
                      <w:rFonts w:ascii="Verdana" w:eastAsia="Times New Roman" w:hAnsi="Verdana" w:cs="Times New Roman"/>
                      <w:color w:val="9A000F"/>
                      <w:sz w:val="21"/>
                      <w:szCs w:val="21"/>
                    </w:rPr>
                    <w:t>Saraybosna</w:t>
                  </w:r>
                  <w:proofErr w:type="spellEnd"/>
                  <w:r w:rsidRPr="00451D80">
                    <w:rPr>
                      <w:rFonts w:ascii="Verdana" w:eastAsia="Times New Roman" w:hAnsi="Verdana" w:cs="Times New Roman"/>
                      <w:color w:val="9A000F"/>
                      <w:sz w:val="21"/>
                      <w:szCs w:val="21"/>
                    </w:rPr>
                    <w:t xml:space="preserve"> (Mostar-</w:t>
                  </w:r>
                  <w:proofErr w:type="spellStart"/>
                  <w:r w:rsidRPr="00451D80">
                    <w:rPr>
                      <w:rFonts w:ascii="Verdana" w:eastAsia="Times New Roman" w:hAnsi="Verdana" w:cs="Times New Roman"/>
                      <w:color w:val="9A000F"/>
                      <w:sz w:val="21"/>
                      <w:szCs w:val="21"/>
                    </w:rPr>
                    <w:t>Poçitel</w:t>
                  </w:r>
                  <w:proofErr w:type="spellEnd"/>
                  <w:r w:rsidRPr="00451D80">
                    <w:rPr>
                      <w:rFonts w:ascii="Verdana" w:eastAsia="Times New Roman" w:hAnsi="Verdana" w:cs="Times New Roman"/>
                      <w:color w:val="9A000F"/>
                      <w:sz w:val="21"/>
                      <w:szCs w:val="21"/>
                    </w:rPr>
                    <w:t>)</w:t>
                  </w:r>
                </w:p>
                <w:p w:rsidR="00DB6CEB" w:rsidRPr="0065516C" w:rsidRDefault="00451D80" w:rsidP="0065516C">
                  <w:pPr>
                    <w:shd w:val="clear" w:color="auto" w:fill="FFFFFF"/>
                    <w:jc w:val="both"/>
                    <w:rPr>
                      <w:rFonts w:ascii="Verdana" w:hAnsi="Verdana"/>
                      <w:sz w:val="18"/>
                      <w:szCs w:val="18"/>
                    </w:rPr>
                  </w:pPr>
                  <w:r w:rsidRPr="00451D80">
                    <w:rPr>
                      <w:rFonts w:ascii="Verdana" w:hAnsi="Verdana"/>
                      <w:sz w:val="18"/>
                      <w:szCs w:val="18"/>
                    </w:rPr>
                    <w:t>Uyandırma ve kahvaltının ardından gününüz serbest. Dileyen misafirlerimiz rehberlerimiz tarafından düzenlenecek </w:t>
                  </w:r>
                  <w:r w:rsidRPr="00451D80">
                    <w:rPr>
                      <w:rFonts w:ascii="Verdana" w:hAnsi="Verdana"/>
                      <w:b/>
                      <w:bCs/>
                      <w:sz w:val="18"/>
                      <w:szCs w:val="18"/>
                    </w:rPr>
                    <w:t>tam günlük öğle yemekli Mostar-</w:t>
                  </w:r>
                  <w:proofErr w:type="spellStart"/>
                  <w:r w:rsidRPr="00451D80">
                    <w:rPr>
                      <w:rFonts w:ascii="Verdana" w:hAnsi="Verdana"/>
                      <w:b/>
                      <w:bCs/>
                      <w:sz w:val="18"/>
                      <w:szCs w:val="18"/>
                    </w:rPr>
                    <w:t>Poçitel</w:t>
                  </w:r>
                  <w:proofErr w:type="spellEnd"/>
                  <w:r w:rsidRPr="00451D80">
                    <w:rPr>
                      <w:rFonts w:ascii="Verdana" w:hAnsi="Verdana"/>
                      <w:b/>
                      <w:bCs/>
                      <w:sz w:val="18"/>
                      <w:szCs w:val="18"/>
                    </w:rPr>
                    <w:t xml:space="preserve"> ekstra turuna </w:t>
                  </w:r>
                  <w:r w:rsidRPr="00451D80">
                    <w:rPr>
                      <w:rFonts w:ascii="Verdana" w:hAnsi="Verdana"/>
                      <w:sz w:val="18"/>
                      <w:szCs w:val="18"/>
                    </w:rPr>
                    <w:t xml:space="preserve">katılabilirler. Mostar'a varışımızla birlikte yapacağımız panoramik şehir turunda göreceğimiz en önemli eser şehrin simge yapısı Mostar Köprüsü olacak. Şehrin kalbinden geçen </w:t>
                  </w:r>
                  <w:proofErr w:type="spellStart"/>
                  <w:r w:rsidRPr="00451D80">
                    <w:rPr>
                      <w:rFonts w:ascii="Verdana" w:hAnsi="Verdana"/>
                      <w:sz w:val="18"/>
                      <w:szCs w:val="18"/>
                    </w:rPr>
                    <w:t>Neretva</w:t>
                  </w:r>
                  <w:proofErr w:type="spellEnd"/>
                  <w:r w:rsidRPr="00451D80">
                    <w:rPr>
                      <w:rFonts w:ascii="Verdana" w:hAnsi="Verdana"/>
                      <w:sz w:val="18"/>
                      <w:szCs w:val="18"/>
                    </w:rPr>
                    <w:t xml:space="preserve"> Nehri'ne Mimar Sinan'ın öğrencilerinden Mimar </w:t>
                  </w:r>
                  <w:proofErr w:type="spellStart"/>
                  <w:r w:rsidRPr="00451D80">
                    <w:rPr>
                      <w:rFonts w:ascii="Verdana" w:hAnsi="Verdana"/>
                      <w:sz w:val="18"/>
                      <w:szCs w:val="18"/>
                    </w:rPr>
                    <w:t>Hayreddin</w:t>
                  </w:r>
                  <w:proofErr w:type="spellEnd"/>
                  <w:r w:rsidRPr="00451D80">
                    <w:rPr>
                      <w:rFonts w:ascii="Verdana" w:hAnsi="Verdana"/>
                      <w:sz w:val="18"/>
                      <w:szCs w:val="18"/>
                    </w:rPr>
                    <w:t xml:space="preserve"> tarafından 1566 yılında 456 adet kalıp taş ile inşa edilen Mostar Köprüsü şehre de adını verecek kadar önemli bir Osmanlı şaheseredir. Köprü, 1993 yılının Kasım ayında Hırvat topçularının günlerce süren ateşi sonucunda yıkıldı. Türkiye Cumhuriyeti başta olmak üzere, </w:t>
                  </w:r>
                  <w:proofErr w:type="spellStart"/>
                  <w:r w:rsidRPr="00451D80">
                    <w:rPr>
                      <w:rFonts w:ascii="Verdana" w:hAnsi="Verdana"/>
                      <w:sz w:val="18"/>
                      <w:szCs w:val="18"/>
                    </w:rPr>
                    <w:t>Unesco</w:t>
                  </w:r>
                  <w:proofErr w:type="spellEnd"/>
                  <w:r w:rsidRPr="00451D80">
                    <w:rPr>
                      <w:rFonts w:ascii="Verdana" w:hAnsi="Verdana"/>
                      <w:sz w:val="18"/>
                      <w:szCs w:val="18"/>
                    </w:rPr>
                    <w:t xml:space="preserve"> ve Dünya Bankası'nın da desteğiyle bir Türk firması tarafından, nehirden çıkan orijinal taşları da kullanılarak yeniden inşa edilen köprü 2004 yılında tekrar açılmıştır. Mostar eski şehrinin Arnavut kaldırımlı dar sokaklarından yürüyerek ulaşacağımız </w:t>
                  </w:r>
                  <w:proofErr w:type="spellStart"/>
                  <w:r w:rsidRPr="00451D80">
                    <w:rPr>
                      <w:rFonts w:ascii="Verdana" w:hAnsi="Verdana"/>
                      <w:sz w:val="18"/>
                      <w:szCs w:val="18"/>
                    </w:rPr>
                    <w:t>Koski</w:t>
                  </w:r>
                  <w:proofErr w:type="spellEnd"/>
                  <w:r w:rsidRPr="00451D80">
                    <w:rPr>
                      <w:rFonts w:ascii="Verdana" w:hAnsi="Verdana"/>
                      <w:sz w:val="18"/>
                      <w:szCs w:val="18"/>
                    </w:rPr>
                    <w:t xml:space="preserve"> Mehmet Paşa Camii göreceğimiz bir diğer önemli eser olup, aynı zamanda en güzel köprü fotoğrafını çekebileceğimiz noktadır. Turumuzun ardından öğle yemeğimizi alacağımız restorana hareket ediyoruz. Öğle yemeğinin bitiminde rehberimizin bildireceği toplanma saatine kadar alışveriş ve kişisel keşifleriniz için serbest zaman. Serbest zamanın bitiminde otobüsümüzde toplanıyor ve </w:t>
                  </w:r>
                  <w:proofErr w:type="spellStart"/>
                  <w:r w:rsidRPr="00451D80">
                    <w:rPr>
                      <w:rFonts w:ascii="Verdana" w:hAnsi="Verdana"/>
                      <w:sz w:val="18"/>
                      <w:szCs w:val="18"/>
                    </w:rPr>
                    <w:t>Poçitel'e</w:t>
                  </w:r>
                  <w:proofErr w:type="spellEnd"/>
                  <w:r w:rsidRPr="00451D80">
                    <w:rPr>
                      <w:rFonts w:ascii="Verdana" w:hAnsi="Verdana"/>
                      <w:sz w:val="18"/>
                      <w:szCs w:val="18"/>
                    </w:rPr>
                    <w:t xml:space="preserve"> doğru hareket ediyoruz. Osmanlı İmparatorluğu'nun sınırdaki karakol köyü konumundaki, </w:t>
                  </w:r>
                  <w:proofErr w:type="spellStart"/>
                  <w:r w:rsidRPr="00451D80">
                    <w:rPr>
                      <w:rFonts w:ascii="Verdana" w:hAnsi="Verdana"/>
                      <w:sz w:val="18"/>
                      <w:szCs w:val="18"/>
                    </w:rPr>
                    <w:t>Unesco</w:t>
                  </w:r>
                  <w:proofErr w:type="spellEnd"/>
                  <w:r w:rsidRPr="00451D80">
                    <w:rPr>
                      <w:rFonts w:ascii="Verdana" w:hAnsi="Verdana"/>
                      <w:sz w:val="18"/>
                      <w:szCs w:val="18"/>
                    </w:rPr>
                    <w:t xml:space="preserve"> Dünya Mirasları Listesi'nde yer alan </w:t>
                  </w:r>
                  <w:proofErr w:type="spellStart"/>
                  <w:r w:rsidRPr="00451D80">
                    <w:rPr>
                      <w:rFonts w:ascii="Verdana" w:hAnsi="Verdana"/>
                      <w:sz w:val="18"/>
                      <w:szCs w:val="18"/>
                    </w:rPr>
                    <w:t>Poçitel</w:t>
                  </w:r>
                  <w:proofErr w:type="spellEnd"/>
                  <w:r w:rsidRPr="00451D80">
                    <w:rPr>
                      <w:rFonts w:ascii="Verdana" w:hAnsi="Verdana"/>
                      <w:sz w:val="18"/>
                      <w:szCs w:val="18"/>
                    </w:rPr>
                    <w:t xml:space="preserve">, 1471 yılında Osmanlı İmparatorluğu'na geçmiş ve elden çıktığı 1878 yılına kadar stratejik önemini korumuştur. Osmanlı mimarisinin en güzel örneklerinden biri olan köyde çok güzel fotoğraflar çekebilirsiniz. Burada verilecek çay ve kahve molasından sonra </w:t>
                  </w:r>
                  <w:proofErr w:type="spellStart"/>
                  <w:r w:rsidRPr="00451D80">
                    <w:rPr>
                      <w:rFonts w:ascii="Verdana" w:hAnsi="Verdana"/>
                      <w:sz w:val="18"/>
                      <w:szCs w:val="18"/>
                    </w:rPr>
                    <w:t>Saraybosna'ya</w:t>
                  </w:r>
                  <w:proofErr w:type="spellEnd"/>
                  <w:r w:rsidRPr="00451D80">
                    <w:rPr>
                      <w:rFonts w:ascii="Verdana" w:hAnsi="Verdana"/>
                      <w:sz w:val="18"/>
                      <w:szCs w:val="18"/>
                    </w:rPr>
                    <w:t xml:space="preserve"> ve otelimize hareket. Akşam dileyen misafirlerimiz rehberimiz tarafından </w:t>
                  </w:r>
                  <w:r w:rsidRPr="00451D80">
                    <w:rPr>
                      <w:rFonts w:ascii="Verdana" w:hAnsi="Verdana"/>
                      <w:b/>
                      <w:bCs/>
                      <w:sz w:val="18"/>
                      <w:szCs w:val="18"/>
                    </w:rPr>
                    <w:t>ekstra olarak düzenlenecek Boşnak Gecesi programımıza</w:t>
                  </w:r>
                  <w:r w:rsidRPr="00451D80">
                    <w:rPr>
                      <w:rFonts w:ascii="Verdana" w:hAnsi="Verdana"/>
                      <w:sz w:val="18"/>
                      <w:szCs w:val="18"/>
                    </w:rPr>
                    <w:t xml:space="preserve"> katılabilirler. </w:t>
                  </w:r>
                  <w:proofErr w:type="spellStart"/>
                  <w:r w:rsidRPr="00451D80">
                    <w:rPr>
                      <w:rFonts w:ascii="Verdana" w:hAnsi="Verdana"/>
                      <w:sz w:val="18"/>
                      <w:szCs w:val="18"/>
                    </w:rPr>
                    <w:t>Saraybosna'nın</w:t>
                  </w:r>
                  <w:proofErr w:type="spellEnd"/>
                  <w:r w:rsidRPr="00451D80">
                    <w:rPr>
                      <w:rFonts w:ascii="Verdana" w:hAnsi="Verdana"/>
                      <w:sz w:val="18"/>
                      <w:szCs w:val="18"/>
                    </w:rPr>
                    <w:t xml:space="preserve"> otantik bir restoranında alacağımız akşam yemeğimizde enfes Boşnak yemeklerinin tadına, yerel müzisyenlerin çalacağı Balkan müzikleri eşliğinde bakacak ve unutulmaz bir Balkan Gecesi yaşayacağız. </w:t>
                  </w:r>
                  <w:proofErr w:type="gramStart"/>
                  <w:r w:rsidRPr="00451D80">
                    <w:rPr>
                      <w:rFonts w:ascii="Verdana" w:hAnsi="Verdana"/>
                      <w:sz w:val="18"/>
                      <w:szCs w:val="18"/>
                    </w:rPr>
                    <w:t xml:space="preserve">Gecenin sonunda otelimize transfer. </w:t>
                  </w:r>
                  <w:proofErr w:type="gramEnd"/>
                  <w:r w:rsidRPr="00451D80">
                    <w:rPr>
                      <w:rFonts w:ascii="Verdana" w:hAnsi="Verdana"/>
                      <w:sz w:val="18"/>
                      <w:szCs w:val="18"/>
                    </w:rPr>
                    <w:t>Geceleme otelimizde.</w:t>
                  </w:r>
                </w:p>
              </w:tc>
            </w:tr>
            <w:tr w:rsidR="00DB6CEB" w:rsidTr="00DB6CEB">
              <w:trPr>
                <w:tblCellSpacing w:w="15" w:type="dxa"/>
              </w:trPr>
              <w:tc>
                <w:tcPr>
                  <w:tcW w:w="0" w:type="auto"/>
                  <w:vAlign w:val="center"/>
                  <w:hideMark/>
                </w:tcPr>
                <w:p w:rsidR="00DB6CEB" w:rsidRDefault="00DB6CEB" w:rsidP="00DB6CEB">
                  <w:pPr>
                    <w:jc w:val="both"/>
                    <w:rPr>
                      <w:rFonts w:ascii="Verdana" w:hAnsi="Verdana"/>
                      <w:sz w:val="18"/>
                      <w:szCs w:val="18"/>
                    </w:rPr>
                  </w:pPr>
                </w:p>
              </w:tc>
            </w:tr>
            <w:tr w:rsidR="00DB6CEB" w:rsidTr="00DB6CEB">
              <w:trPr>
                <w:tblCellSpacing w:w="15" w:type="dxa"/>
              </w:trPr>
              <w:tc>
                <w:tcPr>
                  <w:tcW w:w="0" w:type="auto"/>
                  <w:vAlign w:val="center"/>
                  <w:hideMark/>
                </w:tcPr>
                <w:p w:rsidR="00DB6CEB" w:rsidRDefault="00DB6CEB" w:rsidP="00DB6CEB">
                  <w:pPr>
                    <w:rPr>
                      <w:rFonts w:ascii="Verdana" w:hAnsi="Verdana"/>
                      <w:sz w:val="18"/>
                      <w:szCs w:val="18"/>
                    </w:rPr>
                  </w:pPr>
                </w:p>
              </w:tc>
            </w:tr>
          </w:tbl>
          <w:p w:rsidR="00451D80" w:rsidRPr="00451D80" w:rsidRDefault="00451D80" w:rsidP="00451D80">
            <w:pPr>
              <w:pStyle w:val="Balk3"/>
              <w:shd w:val="clear" w:color="auto" w:fill="FFFFFF"/>
              <w:spacing w:before="0"/>
              <w:rPr>
                <w:rFonts w:ascii="Verdana" w:eastAsia="Times New Roman" w:hAnsi="Verdana" w:cs="Times New Roman"/>
                <w:color w:val="9A000F"/>
                <w:sz w:val="21"/>
                <w:szCs w:val="21"/>
              </w:rPr>
            </w:pPr>
            <w:r w:rsidRPr="00451D80">
              <w:rPr>
                <w:rFonts w:ascii="Verdana" w:eastAsia="Times New Roman" w:hAnsi="Verdana" w:cs="Times New Roman"/>
                <w:color w:val="9A000F"/>
                <w:sz w:val="21"/>
                <w:szCs w:val="21"/>
              </w:rPr>
              <w:t xml:space="preserve">3.Gün </w:t>
            </w:r>
            <w:proofErr w:type="spellStart"/>
            <w:r w:rsidRPr="00451D80">
              <w:rPr>
                <w:rFonts w:ascii="Verdana" w:eastAsia="Times New Roman" w:hAnsi="Verdana" w:cs="Times New Roman"/>
                <w:color w:val="9A000F"/>
                <w:sz w:val="21"/>
                <w:szCs w:val="21"/>
              </w:rPr>
              <w:t>Saraybosna</w:t>
            </w:r>
            <w:proofErr w:type="spellEnd"/>
            <w:r w:rsidRPr="00451D80">
              <w:rPr>
                <w:rFonts w:ascii="Verdana" w:eastAsia="Times New Roman" w:hAnsi="Verdana" w:cs="Times New Roman"/>
                <w:color w:val="9A000F"/>
                <w:sz w:val="21"/>
                <w:szCs w:val="21"/>
              </w:rPr>
              <w:t>-Sabiha Gökçen</w:t>
            </w:r>
          </w:p>
          <w:p w:rsidR="00451D80" w:rsidRPr="00451D80" w:rsidRDefault="00451D80" w:rsidP="00451D80">
            <w:pPr>
              <w:shd w:val="clear" w:color="auto" w:fill="FFFFFF"/>
              <w:jc w:val="both"/>
              <w:rPr>
                <w:rFonts w:ascii="Verdana" w:hAnsi="Verdana"/>
                <w:sz w:val="18"/>
                <w:szCs w:val="18"/>
              </w:rPr>
            </w:pPr>
            <w:r w:rsidRPr="00451D80">
              <w:rPr>
                <w:rFonts w:ascii="Verdana" w:hAnsi="Verdana"/>
                <w:sz w:val="18"/>
                <w:szCs w:val="18"/>
              </w:rPr>
              <w:t>Uyandırma, kahvaltı ve odaların boşaltılmasının ardından transfer saatine kadar serbest zaman. Dileyen misafirlerimiz rehberimiz tarafından </w:t>
            </w:r>
            <w:r w:rsidRPr="00451D80">
              <w:rPr>
                <w:rFonts w:ascii="Verdana" w:hAnsi="Verdana"/>
                <w:b/>
                <w:bCs/>
                <w:sz w:val="18"/>
                <w:szCs w:val="18"/>
              </w:rPr>
              <w:t xml:space="preserve">ekstra olarak düzenlenecek </w:t>
            </w:r>
            <w:proofErr w:type="spellStart"/>
            <w:r w:rsidRPr="00451D80">
              <w:rPr>
                <w:rFonts w:ascii="Verdana" w:hAnsi="Verdana"/>
                <w:b/>
                <w:bCs/>
                <w:sz w:val="18"/>
                <w:szCs w:val="18"/>
              </w:rPr>
              <w:t>Vrelo</w:t>
            </w:r>
            <w:proofErr w:type="spellEnd"/>
            <w:r w:rsidRPr="00451D80">
              <w:rPr>
                <w:rFonts w:ascii="Verdana" w:hAnsi="Verdana"/>
                <w:b/>
                <w:bCs/>
                <w:sz w:val="18"/>
                <w:szCs w:val="18"/>
              </w:rPr>
              <w:t xml:space="preserve"> </w:t>
            </w:r>
            <w:proofErr w:type="spellStart"/>
            <w:r w:rsidRPr="00451D80">
              <w:rPr>
                <w:rFonts w:ascii="Verdana" w:hAnsi="Verdana"/>
                <w:b/>
                <w:bCs/>
                <w:sz w:val="18"/>
                <w:szCs w:val="18"/>
              </w:rPr>
              <w:t>Bosne</w:t>
            </w:r>
            <w:proofErr w:type="spellEnd"/>
            <w:r w:rsidRPr="00451D80">
              <w:rPr>
                <w:rFonts w:ascii="Verdana" w:hAnsi="Verdana"/>
                <w:b/>
                <w:bCs/>
                <w:sz w:val="18"/>
                <w:szCs w:val="18"/>
              </w:rPr>
              <w:t>-Savaş Tüneli turumuza </w:t>
            </w:r>
            <w:r w:rsidRPr="00451D80">
              <w:rPr>
                <w:rFonts w:ascii="Verdana" w:hAnsi="Verdana"/>
                <w:sz w:val="18"/>
                <w:szCs w:val="18"/>
              </w:rPr>
              <w:t xml:space="preserve">katılabilirler. Turumuza katılan misafirlerimizle otelimizden hareketle ilk olarak </w:t>
            </w:r>
            <w:proofErr w:type="spellStart"/>
            <w:r w:rsidRPr="00451D80">
              <w:rPr>
                <w:rFonts w:ascii="Verdana" w:hAnsi="Verdana"/>
                <w:sz w:val="18"/>
                <w:szCs w:val="18"/>
              </w:rPr>
              <w:t>Saraybosna'nın</w:t>
            </w:r>
            <w:proofErr w:type="spellEnd"/>
            <w:r w:rsidRPr="00451D80">
              <w:rPr>
                <w:rFonts w:ascii="Verdana" w:hAnsi="Verdana"/>
                <w:sz w:val="18"/>
                <w:szCs w:val="18"/>
              </w:rPr>
              <w:t xml:space="preserve"> su kaynağı </w:t>
            </w:r>
            <w:proofErr w:type="spellStart"/>
            <w:r w:rsidRPr="00451D80">
              <w:rPr>
                <w:rFonts w:ascii="Verdana" w:hAnsi="Verdana"/>
                <w:sz w:val="18"/>
                <w:szCs w:val="18"/>
              </w:rPr>
              <w:t>Vrelo</w:t>
            </w:r>
            <w:proofErr w:type="spellEnd"/>
            <w:r w:rsidRPr="00451D80">
              <w:rPr>
                <w:rFonts w:ascii="Verdana" w:hAnsi="Verdana"/>
                <w:sz w:val="18"/>
                <w:szCs w:val="18"/>
              </w:rPr>
              <w:t xml:space="preserve"> </w:t>
            </w:r>
            <w:proofErr w:type="spellStart"/>
            <w:r w:rsidRPr="00451D80">
              <w:rPr>
                <w:rFonts w:ascii="Verdana" w:hAnsi="Verdana"/>
                <w:sz w:val="18"/>
                <w:szCs w:val="18"/>
              </w:rPr>
              <w:t>Bosne'yi</w:t>
            </w:r>
            <w:proofErr w:type="spellEnd"/>
            <w:r w:rsidRPr="00451D80">
              <w:rPr>
                <w:rFonts w:ascii="Verdana" w:hAnsi="Verdana"/>
                <w:sz w:val="18"/>
                <w:szCs w:val="18"/>
              </w:rPr>
              <w:t xml:space="preserve"> ziyaret ediyoruz. </w:t>
            </w:r>
            <w:proofErr w:type="spellStart"/>
            <w:r w:rsidRPr="00451D80">
              <w:rPr>
                <w:rFonts w:ascii="Verdana" w:hAnsi="Verdana"/>
                <w:sz w:val="18"/>
                <w:szCs w:val="18"/>
              </w:rPr>
              <w:t>İgman</w:t>
            </w:r>
            <w:proofErr w:type="spellEnd"/>
            <w:r w:rsidRPr="00451D80">
              <w:rPr>
                <w:rFonts w:ascii="Verdana" w:hAnsi="Verdana"/>
                <w:sz w:val="18"/>
                <w:szCs w:val="18"/>
              </w:rPr>
              <w:t xml:space="preserve"> Dağı'nın eteklerinde yer alan ve  Bosna Nehri'nin kaynağını oluşturan </w:t>
            </w:r>
            <w:proofErr w:type="spellStart"/>
            <w:r w:rsidRPr="00451D80">
              <w:rPr>
                <w:rFonts w:ascii="Verdana" w:hAnsi="Verdana"/>
                <w:sz w:val="18"/>
                <w:szCs w:val="18"/>
              </w:rPr>
              <w:t>Vrelo</w:t>
            </w:r>
            <w:proofErr w:type="spellEnd"/>
            <w:r w:rsidRPr="00451D80">
              <w:rPr>
                <w:rFonts w:ascii="Verdana" w:hAnsi="Verdana"/>
                <w:sz w:val="18"/>
                <w:szCs w:val="18"/>
              </w:rPr>
              <w:t xml:space="preserve"> </w:t>
            </w:r>
            <w:proofErr w:type="spellStart"/>
            <w:r w:rsidRPr="00451D80">
              <w:rPr>
                <w:rFonts w:ascii="Verdana" w:hAnsi="Verdana"/>
                <w:sz w:val="18"/>
                <w:szCs w:val="18"/>
              </w:rPr>
              <w:t>Bosne</w:t>
            </w:r>
            <w:proofErr w:type="spellEnd"/>
            <w:r w:rsidRPr="00451D80">
              <w:rPr>
                <w:rFonts w:ascii="Verdana" w:hAnsi="Verdana"/>
                <w:sz w:val="18"/>
                <w:szCs w:val="18"/>
              </w:rPr>
              <w:t>, yeşilin her tonunu bir arada bulabileceğiniz, dereler, şelaleler ve göletlerden oluşan inanılmaz güzellikte doğal bir parktır. Rehberimizin bildireceği toplanma saatine kadar verilecek serbest zamanda; parktaki kuğu ve ördeklerle çok güzel fotoğraflar çekebilirsiniz. Buradaki turumuzun devamında yakın geçmiş zamanda yaşanan iç savaşta şehrin kuşatma sırasında hayata bağlanmasını sağlayan savaş tünelini ve müzesini ziyaret ediyoruz. Tünelin ziyarete açık kısmını görme şansına sahip olacağımız ziyaretimizde, izleyeceğimiz video ile duygusal anlar yaşayacağız. Savaş tüneli ziyaretimizin ardından diğer misafirlerimizle buluşma ve havalimanına transfer. Pasaport ve bagaj işlemlerinin ardından </w:t>
            </w:r>
            <w:proofErr w:type="spellStart"/>
            <w:r w:rsidRPr="00451D80">
              <w:rPr>
                <w:rFonts w:ascii="Verdana" w:hAnsi="Verdana"/>
                <w:sz w:val="18"/>
                <w:szCs w:val="18"/>
              </w:rPr>
              <w:t>Pegasus</w:t>
            </w:r>
            <w:proofErr w:type="spellEnd"/>
            <w:r w:rsidRPr="00451D80">
              <w:rPr>
                <w:rFonts w:ascii="Verdana" w:hAnsi="Verdana"/>
                <w:sz w:val="18"/>
                <w:szCs w:val="18"/>
              </w:rPr>
              <w:t xml:space="preserve"> </w:t>
            </w:r>
            <w:proofErr w:type="spellStart"/>
            <w:r w:rsidRPr="00451D80">
              <w:rPr>
                <w:rFonts w:ascii="Verdana" w:hAnsi="Verdana"/>
                <w:sz w:val="18"/>
                <w:szCs w:val="18"/>
              </w:rPr>
              <w:t>Havayolları'nın</w:t>
            </w:r>
            <w:proofErr w:type="spellEnd"/>
            <w:r w:rsidRPr="00451D80">
              <w:rPr>
                <w:rFonts w:ascii="Verdana" w:hAnsi="Verdana"/>
                <w:sz w:val="18"/>
                <w:szCs w:val="18"/>
              </w:rPr>
              <w:t> PC294 seferi ile saat </w:t>
            </w:r>
            <w:proofErr w:type="gramStart"/>
            <w:r w:rsidRPr="00451D80">
              <w:rPr>
                <w:rFonts w:ascii="Verdana" w:hAnsi="Verdana"/>
                <w:sz w:val="18"/>
                <w:szCs w:val="18"/>
              </w:rPr>
              <w:t>16:00'da</w:t>
            </w:r>
            <w:proofErr w:type="gramEnd"/>
            <w:r w:rsidRPr="00451D80">
              <w:rPr>
                <w:rFonts w:ascii="Verdana" w:hAnsi="Verdana"/>
                <w:sz w:val="18"/>
                <w:szCs w:val="18"/>
              </w:rPr>
              <w:t xml:space="preserve"> Sabiha Gökçen Havalimanı'na hareket. Saat </w:t>
            </w:r>
            <w:proofErr w:type="gramStart"/>
            <w:r w:rsidRPr="00451D80">
              <w:rPr>
                <w:rFonts w:ascii="Verdana" w:hAnsi="Verdana"/>
                <w:sz w:val="18"/>
                <w:szCs w:val="18"/>
              </w:rPr>
              <w:t>19:45'de</w:t>
            </w:r>
            <w:proofErr w:type="gramEnd"/>
            <w:r w:rsidRPr="00451D80">
              <w:rPr>
                <w:rFonts w:ascii="Verdana" w:hAnsi="Verdana"/>
                <w:sz w:val="18"/>
                <w:szCs w:val="18"/>
              </w:rPr>
              <w:t xml:space="preserve"> İstanbul'a varış ve turumuzun sonu.</w:t>
            </w:r>
          </w:p>
          <w:p w:rsidR="00451D80" w:rsidRDefault="00451D80" w:rsidP="00AE630F">
            <w:pPr>
              <w:jc w:val="center"/>
              <w:rPr>
                <w:rFonts w:ascii="Verdana" w:hAnsi="Verdana"/>
                <w:b/>
                <w:bCs/>
                <w:color w:val="C00000"/>
                <w:sz w:val="20"/>
                <w:szCs w:val="18"/>
              </w:rPr>
            </w:pPr>
          </w:p>
          <w:p w:rsidR="00AE630F" w:rsidRPr="00DB6CEB" w:rsidRDefault="00AE630F" w:rsidP="00AE630F">
            <w:pPr>
              <w:jc w:val="center"/>
              <w:rPr>
                <w:rFonts w:ascii="Verdana" w:hAnsi="Verdana"/>
                <w:b/>
                <w:bCs/>
                <w:color w:val="C00000"/>
                <w:sz w:val="20"/>
                <w:szCs w:val="18"/>
              </w:rPr>
            </w:pPr>
            <w:r w:rsidRPr="00DB6CEB">
              <w:rPr>
                <w:rFonts w:ascii="Verdana" w:hAnsi="Verdana"/>
                <w:b/>
                <w:bCs/>
                <w:color w:val="C00000"/>
                <w:sz w:val="20"/>
                <w:szCs w:val="18"/>
              </w:rPr>
              <w:t>EKSTRA TURLAR</w:t>
            </w:r>
          </w:p>
          <w:p w:rsidR="00AE630F" w:rsidRPr="00E306C6" w:rsidRDefault="00AE630F" w:rsidP="00AE630F">
            <w:pPr>
              <w:jc w:val="center"/>
              <w:rPr>
                <w:rFonts w:ascii="Verdana" w:hAnsi="Verdana"/>
                <w:b/>
                <w:bCs/>
                <w:color w:val="C00000"/>
                <w:sz w:val="2"/>
                <w:szCs w:val="18"/>
              </w:rPr>
            </w:pPr>
          </w:p>
        </w:tc>
      </w:tr>
      <w:tr w:rsidR="00AE630F" w:rsidRPr="00AE630F" w:rsidTr="001F38C0">
        <w:tblPrEx>
          <w:jc w:val="left"/>
          <w:tblCellSpacing w:w="0" w:type="dxa"/>
        </w:tblPrEx>
        <w:trPr>
          <w:tblCellSpacing w:w="0" w:type="dxa"/>
        </w:trPr>
        <w:tc>
          <w:tcPr>
            <w:tcW w:w="0" w:type="auto"/>
            <w:hideMark/>
          </w:tcPr>
          <w:tbl>
            <w:tblPr>
              <w:tblW w:w="5000" w:type="pct"/>
              <w:tblCellMar>
                <w:top w:w="15" w:type="dxa"/>
                <w:left w:w="15" w:type="dxa"/>
                <w:bottom w:w="15" w:type="dxa"/>
                <w:right w:w="15" w:type="dxa"/>
              </w:tblCellMar>
              <w:tblLook w:val="04A0"/>
            </w:tblPr>
            <w:tblGrid>
              <w:gridCol w:w="10264"/>
            </w:tblGrid>
            <w:tr w:rsidR="00DB6CEB" w:rsidRPr="00AE630F" w:rsidTr="00AE630F">
              <w:tc>
                <w:tcPr>
                  <w:tcW w:w="0" w:type="auto"/>
                  <w:vAlign w:val="center"/>
                  <w:hideMark/>
                </w:tcPr>
                <w:tbl>
                  <w:tblPr>
                    <w:tblW w:w="5000" w:type="pct"/>
                    <w:tblCellSpacing w:w="0" w:type="dxa"/>
                    <w:tblCellMar>
                      <w:left w:w="0" w:type="dxa"/>
                      <w:right w:w="0" w:type="dxa"/>
                    </w:tblCellMar>
                    <w:tblLook w:val="04A0"/>
                  </w:tblPr>
                  <w:tblGrid>
                    <w:gridCol w:w="8187"/>
                    <w:gridCol w:w="2047"/>
                  </w:tblGrid>
                  <w:tr w:rsidR="00DB6CEB" w:rsidRPr="00DB6CEB">
                    <w:trPr>
                      <w:tblCellSpacing w:w="0" w:type="dxa"/>
                    </w:trPr>
                    <w:tc>
                      <w:tcPr>
                        <w:tcW w:w="4000" w:type="pct"/>
                        <w:vAlign w:val="center"/>
                        <w:hideMark/>
                      </w:tcPr>
                      <w:p w:rsidR="00DB6CEB" w:rsidRPr="00B51A54" w:rsidRDefault="00DB6CEB">
                        <w:pPr>
                          <w:rPr>
                            <w:rFonts w:ascii="Verdana" w:hAnsi="Verdana"/>
                            <w:b/>
                            <w:color w:val="C00000"/>
                            <w:sz w:val="16"/>
                            <w:szCs w:val="18"/>
                          </w:rPr>
                        </w:pPr>
                        <w:r w:rsidRPr="00B51A54">
                          <w:rPr>
                            <w:rFonts w:ascii="Verdana" w:hAnsi="Verdana"/>
                            <w:b/>
                            <w:color w:val="C00000"/>
                            <w:sz w:val="16"/>
                            <w:szCs w:val="18"/>
                          </w:rPr>
                          <w:t xml:space="preserve">MOSTAR-POÇİTEL TURU (ÖĞLE YEMEKLİ) 60 EURO (02-12 YAŞ 30 EURO) </w:t>
                        </w:r>
                      </w:p>
                    </w:tc>
                    <w:tc>
                      <w:tcPr>
                        <w:tcW w:w="1000" w:type="pct"/>
                        <w:vAlign w:val="center"/>
                        <w:hideMark/>
                      </w:tcPr>
                      <w:p w:rsidR="00DB6CEB" w:rsidRPr="00DB6CEB" w:rsidRDefault="00DB6CEB">
                        <w:pPr>
                          <w:rPr>
                            <w:rFonts w:ascii="Verdana" w:hAnsi="Verdana"/>
                            <w:sz w:val="18"/>
                            <w:szCs w:val="18"/>
                          </w:rPr>
                        </w:pPr>
                      </w:p>
                    </w:tc>
                  </w:tr>
                  <w:tr w:rsidR="00DB6CEB" w:rsidRPr="00DB6CEB">
                    <w:trPr>
                      <w:tblCellSpacing w:w="0" w:type="dxa"/>
                    </w:trPr>
                    <w:tc>
                      <w:tcPr>
                        <w:tcW w:w="0" w:type="auto"/>
                        <w:gridSpan w:val="2"/>
                        <w:vAlign w:val="center"/>
                        <w:hideMark/>
                      </w:tcPr>
                      <w:p w:rsidR="00DB6CEB" w:rsidRDefault="00DB6CEB">
                        <w:pPr>
                          <w:jc w:val="both"/>
                          <w:rPr>
                            <w:rFonts w:ascii="Verdana" w:hAnsi="Verdana"/>
                            <w:sz w:val="18"/>
                            <w:szCs w:val="18"/>
                          </w:rPr>
                        </w:pPr>
                        <w:r w:rsidRPr="00DB6CEB">
                          <w:rPr>
                            <w:rFonts w:ascii="Verdana" w:hAnsi="Verdana"/>
                            <w:sz w:val="18"/>
                            <w:szCs w:val="18"/>
                          </w:rPr>
                          <w:t xml:space="preserve">Varışımızın ardından Mostar’da yürüyerek yapacağımız turumuzda önce Mostar Köprüsü'nü görüyoruz. Mimar </w:t>
                        </w:r>
                        <w:proofErr w:type="spellStart"/>
                        <w:r w:rsidRPr="00DB6CEB">
                          <w:rPr>
                            <w:rFonts w:ascii="Verdana" w:hAnsi="Verdana"/>
                            <w:sz w:val="18"/>
                            <w:szCs w:val="18"/>
                          </w:rPr>
                          <w:t>Hayreddin</w:t>
                        </w:r>
                        <w:proofErr w:type="spellEnd"/>
                        <w:r w:rsidRPr="00DB6CEB">
                          <w:rPr>
                            <w:rFonts w:ascii="Verdana" w:hAnsi="Verdana"/>
                            <w:sz w:val="18"/>
                            <w:szCs w:val="18"/>
                          </w:rPr>
                          <w:t xml:space="preserve"> tarafından 1557 yılında inşa edilen köprü Osmanlı mimarisinin bir şaheseridir. Köprü 1992 yılında cereyan eden savaşta Hırvat topçusu tarafından yıkılmış, ancak Türkiye Cumhuriyeti'nin de büyük katkılarıyla 2004 yılında yeniden hizmete açılmıştır. </w:t>
                        </w:r>
                        <w:proofErr w:type="spellStart"/>
                        <w:r w:rsidRPr="00DB6CEB">
                          <w:rPr>
                            <w:rFonts w:ascii="Verdana" w:hAnsi="Verdana"/>
                            <w:sz w:val="18"/>
                            <w:szCs w:val="18"/>
                          </w:rPr>
                          <w:t>Koski</w:t>
                        </w:r>
                        <w:proofErr w:type="spellEnd"/>
                        <w:r w:rsidRPr="00DB6CEB">
                          <w:rPr>
                            <w:rFonts w:ascii="Verdana" w:hAnsi="Verdana"/>
                            <w:sz w:val="18"/>
                            <w:szCs w:val="18"/>
                          </w:rPr>
                          <w:t xml:space="preserve"> Mehmet Paşa Camii'ni görüyoruz. Öğle yemeğini tur sırasında yerel bir restoranda alıyoruz. Ardından kişisel keşifleriniz için serbest zaman. Bildirilecek toplanma saatinin ardından eski bir Osmanlı köyü olan </w:t>
                        </w:r>
                        <w:proofErr w:type="spellStart"/>
                        <w:r w:rsidRPr="00DB6CEB">
                          <w:rPr>
                            <w:rFonts w:ascii="Verdana" w:hAnsi="Verdana"/>
                            <w:sz w:val="18"/>
                            <w:szCs w:val="18"/>
                          </w:rPr>
                          <w:t>Poçitel'i</w:t>
                        </w:r>
                        <w:proofErr w:type="spellEnd"/>
                        <w:r w:rsidRPr="00DB6CEB">
                          <w:rPr>
                            <w:rFonts w:ascii="Verdana" w:hAnsi="Verdana"/>
                            <w:sz w:val="18"/>
                            <w:szCs w:val="18"/>
                          </w:rPr>
                          <w:t xml:space="preserve"> ziyaret ediyoruz. Burada verilecek molada çok güzel fotoğraflar çekebilirsiniz. </w:t>
                        </w:r>
                        <w:proofErr w:type="gramStart"/>
                        <w:r w:rsidRPr="00DB6CEB">
                          <w:rPr>
                            <w:rFonts w:ascii="Verdana" w:hAnsi="Verdana"/>
                            <w:sz w:val="18"/>
                            <w:szCs w:val="18"/>
                          </w:rPr>
                          <w:t>Turumuzu</w:t>
                        </w:r>
                        <w:r>
                          <w:rPr>
                            <w:rFonts w:ascii="Verdana" w:hAnsi="Verdana"/>
                            <w:sz w:val="18"/>
                            <w:szCs w:val="18"/>
                          </w:rPr>
                          <w:t xml:space="preserve">n bitiminde otelimize transfer. </w:t>
                        </w:r>
                        <w:proofErr w:type="gramEnd"/>
                      </w:p>
                      <w:p w:rsidR="00DB6CEB" w:rsidRPr="00451D80" w:rsidRDefault="00DB6CEB">
                        <w:pPr>
                          <w:jc w:val="both"/>
                          <w:rPr>
                            <w:rFonts w:ascii="Verdana" w:hAnsi="Verdana"/>
                            <w:b/>
                            <w:sz w:val="18"/>
                            <w:szCs w:val="18"/>
                          </w:rPr>
                        </w:pPr>
                        <w:proofErr w:type="gramStart"/>
                        <w:r w:rsidRPr="00451D80">
                          <w:rPr>
                            <w:rFonts w:ascii="Verdana" w:hAnsi="Verdana"/>
                            <w:b/>
                            <w:sz w:val="18"/>
                            <w:szCs w:val="18"/>
                          </w:rPr>
                          <w:t>Dahil</w:t>
                        </w:r>
                        <w:proofErr w:type="gramEnd"/>
                        <w:r w:rsidRPr="00451D80">
                          <w:rPr>
                            <w:rFonts w:ascii="Verdana" w:hAnsi="Verdana"/>
                            <w:b/>
                            <w:sz w:val="18"/>
                            <w:szCs w:val="18"/>
                          </w:rPr>
                          <w:t xml:space="preserve"> olan hizmetler: Ulaşım+Rehberlik+Yemek</w:t>
                        </w:r>
                      </w:p>
                    </w:tc>
                  </w:tr>
                </w:tbl>
                <w:p w:rsidR="00DB6CEB" w:rsidRPr="00DB6CEB" w:rsidRDefault="00DB6CEB">
                  <w:pPr>
                    <w:rPr>
                      <w:rFonts w:ascii="Verdana" w:hAnsi="Verdana"/>
                      <w:sz w:val="18"/>
                      <w:szCs w:val="18"/>
                    </w:rPr>
                  </w:pPr>
                </w:p>
              </w:tc>
            </w:tr>
            <w:tr w:rsidR="00DB6CEB" w:rsidRPr="00AE630F" w:rsidTr="00AE630F">
              <w:tc>
                <w:tcPr>
                  <w:tcW w:w="0" w:type="auto"/>
                  <w:vAlign w:val="center"/>
                  <w:hideMark/>
                </w:tcPr>
                <w:tbl>
                  <w:tblPr>
                    <w:tblW w:w="5000" w:type="pct"/>
                    <w:tblCellSpacing w:w="0" w:type="dxa"/>
                    <w:tblCellMar>
                      <w:left w:w="0" w:type="dxa"/>
                      <w:right w:w="0" w:type="dxa"/>
                    </w:tblCellMar>
                    <w:tblLook w:val="04A0"/>
                  </w:tblPr>
                  <w:tblGrid>
                    <w:gridCol w:w="8187"/>
                    <w:gridCol w:w="2047"/>
                  </w:tblGrid>
                  <w:tr w:rsidR="00DB6CEB" w:rsidRPr="00DB6CEB">
                    <w:trPr>
                      <w:tblCellSpacing w:w="0" w:type="dxa"/>
                    </w:trPr>
                    <w:tc>
                      <w:tcPr>
                        <w:tcW w:w="4000" w:type="pct"/>
                        <w:vAlign w:val="center"/>
                        <w:hideMark/>
                      </w:tcPr>
                      <w:p w:rsidR="00DB6CEB" w:rsidRPr="00B51A54" w:rsidRDefault="00DB6CEB">
                        <w:pPr>
                          <w:rPr>
                            <w:rFonts w:ascii="Verdana" w:hAnsi="Verdana"/>
                            <w:b/>
                            <w:color w:val="C00000"/>
                            <w:sz w:val="16"/>
                            <w:szCs w:val="18"/>
                          </w:rPr>
                        </w:pPr>
                        <w:r w:rsidRPr="00B51A54">
                          <w:rPr>
                            <w:rFonts w:ascii="Verdana" w:hAnsi="Verdana"/>
                            <w:b/>
                            <w:color w:val="C00000"/>
                            <w:sz w:val="16"/>
                            <w:szCs w:val="18"/>
                          </w:rPr>
                          <w:t xml:space="preserve">BOŞNAK GECESİ 45 EURO (02-12 YAŞ 25 EURO) </w:t>
                        </w:r>
                      </w:p>
                    </w:tc>
                    <w:tc>
                      <w:tcPr>
                        <w:tcW w:w="1000" w:type="pct"/>
                        <w:vAlign w:val="center"/>
                        <w:hideMark/>
                      </w:tcPr>
                      <w:p w:rsidR="00DB6CEB" w:rsidRPr="00DB6CEB" w:rsidRDefault="00DB6CEB">
                        <w:pPr>
                          <w:rPr>
                            <w:rFonts w:ascii="Verdana" w:hAnsi="Verdana"/>
                            <w:sz w:val="18"/>
                            <w:szCs w:val="18"/>
                          </w:rPr>
                        </w:pPr>
                      </w:p>
                    </w:tc>
                  </w:tr>
                  <w:tr w:rsidR="00DB6CEB" w:rsidRPr="00DB6CEB">
                    <w:trPr>
                      <w:tblCellSpacing w:w="0" w:type="dxa"/>
                    </w:trPr>
                    <w:tc>
                      <w:tcPr>
                        <w:tcW w:w="0" w:type="auto"/>
                        <w:gridSpan w:val="2"/>
                        <w:vAlign w:val="center"/>
                        <w:hideMark/>
                      </w:tcPr>
                      <w:p w:rsidR="00DB6CEB" w:rsidRPr="00DB6CEB" w:rsidRDefault="00DB6CEB" w:rsidP="00DB6CEB">
                        <w:pPr>
                          <w:rPr>
                            <w:rFonts w:ascii="Verdana" w:hAnsi="Verdana"/>
                            <w:sz w:val="18"/>
                            <w:szCs w:val="18"/>
                          </w:rPr>
                        </w:pPr>
                        <w:r w:rsidRPr="00DB6CEB">
                          <w:rPr>
                            <w:rFonts w:ascii="Verdana" w:hAnsi="Verdana"/>
                            <w:sz w:val="18"/>
                            <w:szCs w:val="18"/>
                          </w:rPr>
                          <w:t>Boşnak müzikleri eşliğinde, Boşnak mutfağının lezzetlerini tadabileceğiniz unutulmaz bir gece.</w:t>
                        </w:r>
                        <w:r w:rsidRPr="00DB6CEB">
                          <w:rPr>
                            <w:rFonts w:ascii="Verdana" w:hAnsi="Verdana"/>
                            <w:sz w:val="18"/>
                            <w:szCs w:val="18"/>
                          </w:rPr>
                          <w:br/>
                        </w:r>
                        <w:proofErr w:type="gramStart"/>
                        <w:r w:rsidRPr="00451D80">
                          <w:rPr>
                            <w:rFonts w:ascii="Verdana" w:hAnsi="Verdana"/>
                            <w:b/>
                            <w:sz w:val="18"/>
                            <w:szCs w:val="18"/>
                          </w:rPr>
                          <w:t>Dahil</w:t>
                        </w:r>
                        <w:proofErr w:type="gramEnd"/>
                        <w:r w:rsidRPr="00451D80">
                          <w:rPr>
                            <w:rFonts w:ascii="Verdana" w:hAnsi="Verdana"/>
                            <w:b/>
                            <w:sz w:val="18"/>
                            <w:szCs w:val="18"/>
                          </w:rPr>
                          <w:t xml:space="preserve"> olan hizmetler: Ulaşım+Yemek</w:t>
                        </w:r>
                        <w:r w:rsidRPr="00DB6CEB">
                          <w:rPr>
                            <w:rFonts w:ascii="Verdana" w:hAnsi="Verdana"/>
                            <w:sz w:val="18"/>
                            <w:szCs w:val="18"/>
                          </w:rPr>
                          <w:t xml:space="preserve"> </w:t>
                        </w:r>
                      </w:p>
                    </w:tc>
                  </w:tr>
                </w:tbl>
                <w:p w:rsidR="00DB6CEB" w:rsidRPr="00DB6CEB" w:rsidRDefault="00DB6CEB">
                  <w:pPr>
                    <w:rPr>
                      <w:rFonts w:ascii="Verdana" w:hAnsi="Verdana"/>
                      <w:sz w:val="18"/>
                      <w:szCs w:val="18"/>
                    </w:rPr>
                  </w:pPr>
                </w:p>
              </w:tc>
            </w:tr>
            <w:tr w:rsidR="00DB6CEB" w:rsidRPr="00AE630F" w:rsidTr="00AE630F">
              <w:tc>
                <w:tcPr>
                  <w:tcW w:w="0" w:type="auto"/>
                  <w:vAlign w:val="center"/>
                  <w:hideMark/>
                </w:tcPr>
                <w:tbl>
                  <w:tblPr>
                    <w:tblW w:w="5000" w:type="pct"/>
                    <w:tblCellSpacing w:w="0" w:type="dxa"/>
                    <w:tblCellMar>
                      <w:left w:w="0" w:type="dxa"/>
                      <w:right w:w="0" w:type="dxa"/>
                    </w:tblCellMar>
                    <w:tblLook w:val="04A0"/>
                  </w:tblPr>
                  <w:tblGrid>
                    <w:gridCol w:w="8187"/>
                    <w:gridCol w:w="2047"/>
                  </w:tblGrid>
                  <w:tr w:rsidR="00DB6CEB" w:rsidRPr="00DB6CEB">
                    <w:trPr>
                      <w:tblCellSpacing w:w="0" w:type="dxa"/>
                    </w:trPr>
                    <w:tc>
                      <w:tcPr>
                        <w:tcW w:w="4000" w:type="pct"/>
                        <w:vAlign w:val="center"/>
                        <w:hideMark/>
                      </w:tcPr>
                      <w:p w:rsidR="00DB6CEB" w:rsidRPr="00B51A54" w:rsidRDefault="00DB6CEB">
                        <w:pPr>
                          <w:rPr>
                            <w:rFonts w:ascii="Verdana" w:hAnsi="Verdana"/>
                            <w:b/>
                            <w:color w:val="C00000"/>
                            <w:sz w:val="16"/>
                            <w:szCs w:val="18"/>
                          </w:rPr>
                        </w:pPr>
                        <w:r w:rsidRPr="00B51A54">
                          <w:rPr>
                            <w:rFonts w:ascii="Verdana" w:hAnsi="Verdana"/>
                            <w:b/>
                            <w:color w:val="C00000"/>
                            <w:sz w:val="16"/>
                            <w:szCs w:val="18"/>
                          </w:rPr>
                          <w:t xml:space="preserve">VRELO BOSNE-SAVAŞ TÜNELİ TURU 25 EURO (02-12 YAŞ 15 EURO) </w:t>
                        </w:r>
                      </w:p>
                    </w:tc>
                    <w:tc>
                      <w:tcPr>
                        <w:tcW w:w="1000" w:type="pct"/>
                        <w:vAlign w:val="center"/>
                        <w:hideMark/>
                      </w:tcPr>
                      <w:p w:rsidR="00DB6CEB" w:rsidRPr="00DB6CEB" w:rsidRDefault="00DB6CEB">
                        <w:pPr>
                          <w:rPr>
                            <w:rFonts w:ascii="Verdana" w:hAnsi="Verdana"/>
                            <w:sz w:val="18"/>
                            <w:szCs w:val="18"/>
                          </w:rPr>
                        </w:pPr>
                      </w:p>
                    </w:tc>
                  </w:tr>
                  <w:tr w:rsidR="00DB6CEB" w:rsidRPr="00DB6CEB">
                    <w:trPr>
                      <w:tblCellSpacing w:w="0" w:type="dxa"/>
                    </w:trPr>
                    <w:tc>
                      <w:tcPr>
                        <w:tcW w:w="0" w:type="auto"/>
                        <w:gridSpan w:val="2"/>
                        <w:vAlign w:val="center"/>
                        <w:hideMark/>
                      </w:tcPr>
                      <w:p w:rsidR="00DB6CEB" w:rsidRPr="00DB6CEB" w:rsidRDefault="00DB6CEB" w:rsidP="00DB6CEB">
                        <w:pPr>
                          <w:pStyle w:val="NormalWeb"/>
                          <w:rPr>
                            <w:rFonts w:ascii="Verdana" w:eastAsia="Times New Roman" w:hAnsi="Verdana"/>
                            <w:sz w:val="18"/>
                            <w:szCs w:val="18"/>
                          </w:rPr>
                        </w:pPr>
                        <w:r w:rsidRPr="00DB6CEB">
                          <w:rPr>
                            <w:rFonts w:ascii="Verdana" w:eastAsia="Times New Roman" w:hAnsi="Verdana"/>
                            <w:sz w:val="18"/>
                            <w:szCs w:val="18"/>
                          </w:rPr>
                          <w:t xml:space="preserve">Bu turumuzda </w:t>
                        </w:r>
                        <w:proofErr w:type="spellStart"/>
                        <w:r w:rsidRPr="00DB6CEB">
                          <w:rPr>
                            <w:rFonts w:ascii="Verdana" w:eastAsia="Times New Roman" w:hAnsi="Verdana"/>
                            <w:sz w:val="18"/>
                            <w:szCs w:val="18"/>
                          </w:rPr>
                          <w:t>Saraybosna’nın</w:t>
                        </w:r>
                        <w:proofErr w:type="spellEnd"/>
                        <w:r w:rsidRPr="00DB6CEB">
                          <w:rPr>
                            <w:rFonts w:ascii="Verdana" w:eastAsia="Times New Roman" w:hAnsi="Verdana"/>
                            <w:sz w:val="18"/>
                            <w:szCs w:val="18"/>
                          </w:rPr>
                          <w:t xml:space="preserve"> su kaynağı </w:t>
                        </w:r>
                        <w:proofErr w:type="spellStart"/>
                        <w:r w:rsidRPr="00DB6CEB">
                          <w:rPr>
                            <w:rFonts w:ascii="Verdana" w:eastAsia="Times New Roman" w:hAnsi="Verdana"/>
                            <w:sz w:val="18"/>
                            <w:szCs w:val="18"/>
                          </w:rPr>
                          <w:t>İgman</w:t>
                        </w:r>
                        <w:proofErr w:type="spellEnd"/>
                        <w:r w:rsidRPr="00DB6CEB">
                          <w:rPr>
                            <w:rFonts w:ascii="Verdana" w:eastAsia="Times New Roman" w:hAnsi="Verdana"/>
                            <w:sz w:val="18"/>
                            <w:szCs w:val="18"/>
                          </w:rPr>
                          <w:t xml:space="preserve"> Dağı’nın eteklerindeki </w:t>
                        </w:r>
                        <w:proofErr w:type="spellStart"/>
                        <w:r w:rsidRPr="00DB6CEB">
                          <w:rPr>
                            <w:rFonts w:ascii="Verdana" w:eastAsia="Times New Roman" w:hAnsi="Verdana"/>
                            <w:sz w:val="18"/>
                            <w:szCs w:val="18"/>
                          </w:rPr>
                          <w:t>Vrelo</w:t>
                        </w:r>
                        <w:proofErr w:type="spellEnd"/>
                        <w:r w:rsidRPr="00DB6CEB">
                          <w:rPr>
                            <w:rFonts w:ascii="Verdana" w:eastAsia="Times New Roman" w:hAnsi="Verdana"/>
                            <w:sz w:val="18"/>
                            <w:szCs w:val="18"/>
                          </w:rPr>
                          <w:t xml:space="preserve"> </w:t>
                        </w:r>
                        <w:proofErr w:type="spellStart"/>
                        <w:r w:rsidRPr="00DB6CEB">
                          <w:rPr>
                            <w:rFonts w:ascii="Verdana" w:eastAsia="Times New Roman" w:hAnsi="Verdana"/>
                            <w:sz w:val="18"/>
                            <w:szCs w:val="18"/>
                          </w:rPr>
                          <w:t>Bosne’yi</w:t>
                        </w:r>
                        <w:proofErr w:type="spellEnd"/>
                        <w:r w:rsidRPr="00DB6CEB">
                          <w:rPr>
                            <w:rFonts w:ascii="Verdana" w:eastAsia="Times New Roman" w:hAnsi="Verdana"/>
                            <w:sz w:val="18"/>
                            <w:szCs w:val="18"/>
                          </w:rPr>
                          <w:t xml:space="preserve"> ziyaret ediyoruz. Ardından savaş zamanı 2,5 yıl bütün ihtiyaçların karşılandığı ve şehre giriş çıkışların yapıldığı tüneli ve müzeyi ziyaret edip; yakın bir tarihte vahşetin yaşandığı ülkede, o günlere ait </w:t>
                        </w:r>
                        <w:proofErr w:type="gramStart"/>
                        <w:r w:rsidRPr="00DB6CEB">
                          <w:rPr>
                            <w:rFonts w:ascii="Verdana" w:eastAsia="Times New Roman" w:hAnsi="Verdana"/>
                            <w:sz w:val="18"/>
                            <w:szCs w:val="18"/>
                          </w:rPr>
                          <w:t>hikayeleri</w:t>
                        </w:r>
                        <w:proofErr w:type="gramEnd"/>
                        <w:r w:rsidRPr="00DB6CEB">
                          <w:rPr>
                            <w:rFonts w:ascii="Verdana" w:eastAsia="Times New Roman" w:hAnsi="Verdana"/>
                            <w:sz w:val="18"/>
                            <w:szCs w:val="18"/>
                          </w:rPr>
                          <w:t xml:space="preserve"> dinledikten sonra turumuzun sonu.</w:t>
                        </w:r>
                        <w:r w:rsidRPr="00DB6CEB">
                          <w:rPr>
                            <w:rFonts w:ascii="Verdana" w:eastAsia="Times New Roman" w:hAnsi="Verdana"/>
                            <w:sz w:val="18"/>
                            <w:szCs w:val="18"/>
                          </w:rPr>
                          <w:br/>
                        </w:r>
                        <w:proofErr w:type="gramStart"/>
                        <w:r w:rsidRPr="00451D80">
                          <w:rPr>
                            <w:rFonts w:ascii="Verdana" w:eastAsia="Times New Roman" w:hAnsi="Verdana"/>
                            <w:b/>
                            <w:sz w:val="18"/>
                            <w:szCs w:val="18"/>
                          </w:rPr>
                          <w:t>Dahil</w:t>
                        </w:r>
                        <w:proofErr w:type="gramEnd"/>
                        <w:r w:rsidRPr="00451D80">
                          <w:rPr>
                            <w:rFonts w:ascii="Verdana" w:eastAsia="Times New Roman" w:hAnsi="Verdana"/>
                            <w:b/>
                            <w:sz w:val="18"/>
                            <w:szCs w:val="18"/>
                          </w:rPr>
                          <w:t xml:space="preserve"> olan hizmetler: Ulaşım+Rehberlik+</w:t>
                        </w:r>
                        <w:proofErr w:type="spellStart"/>
                        <w:r w:rsidRPr="00451D80">
                          <w:rPr>
                            <w:rFonts w:ascii="Verdana" w:eastAsia="Times New Roman" w:hAnsi="Verdana"/>
                            <w:b/>
                            <w:sz w:val="18"/>
                            <w:szCs w:val="18"/>
                          </w:rPr>
                          <w:t>Vrelo</w:t>
                        </w:r>
                        <w:proofErr w:type="spellEnd"/>
                        <w:r w:rsidRPr="00451D80">
                          <w:rPr>
                            <w:rFonts w:ascii="Verdana" w:eastAsia="Times New Roman" w:hAnsi="Verdana"/>
                            <w:b/>
                            <w:sz w:val="18"/>
                            <w:szCs w:val="18"/>
                          </w:rPr>
                          <w:t xml:space="preserve"> </w:t>
                        </w:r>
                        <w:proofErr w:type="spellStart"/>
                        <w:r w:rsidRPr="00451D80">
                          <w:rPr>
                            <w:rFonts w:ascii="Verdana" w:eastAsia="Times New Roman" w:hAnsi="Verdana"/>
                            <w:b/>
                            <w:sz w:val="18"/>
                            <w:szCs w:val="18"/>
                          </w:rPr>
                          <w:t>Bosne</w:t>
                        </w:r>
                        <w:proofErr w:type="spellEnd"/>
                        <w:r w:rsidRPr="00451D80">
                          <w:rPr>
                            <w:rFonts w:ascii="Verdana" w:eastAsia="Times New Roman" w:hAnsi="Verdana"/>
                            <w:b/>
                            <w:sz w:val="18"/>
                            <w:szCs w:val="18"/>
                          </w:rPr>
                          <w:t xml:space="preserve"> Giriş Ücreti+Savaş Tüneli Giriş Ücreti</w:t>
                        </w:r>
                      </w:p>
                    </w:tc>
                  </w:tr>
                </w:tbl>
                <w:p w:rsidR="00DB6CEB" w:rsidRPr="00DB6CEB" w:rsidRDefault="00DB6CEB">
                  <w:pPr>
                    <w:rPr>
                      <w:rFonts w:ascii="Verdana" w:hAnsi="Verdana"/>
                      <w:sz w:val="18"/>
                      <w:szCs w:val="18"/>
                    </w:rPr>
                  </w:pPr>
                </w:p>
              </w:tc>
            </w:tr>
          </w:tbl>
          <w:p w:rsidR="00AE630F" w:rsidRPr="00AE630F" w:rsidRDefault="00AE630F" w:rsidP="00AE630F">
            <w:pPr>
              <w:rPr>
                <w:rFonts w:ascii="Verdana" w:hAnsi="Verdana"/>
                <w:sz w:val="18"/>
                <w:szCs w:val="18"/>
              </w:rPr>
            </w:pPr>
          </w:p>
        </w:tc>
      </w:tr>
    </w:tbl>
    <w:p w:rsidR="001F38C0" w:rsidRDefault="001F38C0" w:rsidP="00B332E5">
      <w:pPr>
        <w:autoSpaceDE w:val="0"/>
        <w:adjustRightInd w:val="0"/>
        <w:jc w:val="center"/>
        <w:rPr>
          <w:rFonts w:ascii="Verdana" w:hAnsi="Verdana"/>
          <w:b/>
          <w:bCs/>
          <w:sz w:val="28"/>
        </w:rPr>
      </w:pPr>
    </w:p>
    <w:p w:rsidR="00B332E5" w:rsidRPr="00B332E5" w:rsidRDefault="00B332E5" w:rsidP="00B332E5">
      <w:pPr>
        <w:autoSpaceDE w:val="0"/>
        <w:adjustRightInd w:val="0"/>
        <w:jc w:val="center"/>
        <w:rPr>
          <w:rFonts w:ascii="Verdana" w:hAnsi="Verdana"/>
          <w:b/>
          <w:bCs/>
          <w:sz w:val="28"/>
        </w:rPr>
      </w:pPr>
      <w:r w:rsidRPr="00B332E5">
        <w:rPr>
          <w:rFonts w:ascii="Verdana" w:hAnsi="Verdana"/>
          <w:b/>
          <w:bCs/>
          <w:sz w:val="28"/>
        </w:rPr>
        <w:t>HAVALİMANLARI GÜVENLİK KURALLARI</w:t>
      </w:r>
    </w:p>
    <w:p w:rsidR="00B332E5" w:rsidRPr="00B332E5" w:rsidRDefault="00B332E5" w:rsidP="00B332E5">
      <w:pPr>
        <w:pStyle w:val="NormalWeb"/>
        <w:rPr>
          <w:rFonts w:ascii="Verdana" w:hAnsi="Verdana" w:cs="Arial"/>
          <w:color w:val="000000"/>
          <w:sz w:val="20"/>
          <w:szCs w:val="18"/>
          <w:u w:val="single"/>
        </w:rPr>
      </w:pPr>
      <w:r w:rsidRPr="00B332E5">
        <w:rPr>
          <w:rFonts w:ascii="Verdana" w:hAnsi="Verdana" w:cs="Arial"/>
          <w:b/>
          <w:bCs/>
          <w:color w:val="000000"/>
          <w:sz w:val="20"/>
          <w:szCs w:val="18"/>
        </w:rPr>
        <w:t>Önemli Hatırlatma!</w:t>
      </w:r>
      <w:r w:rsidRPr="00B332E5">
        <w:rPr>
          <w:rFonts w:ascii="Verdana" w:hAnsi="Verdana" w:cs="Arial"/>
          <w:color w:val="000000"/>
          <w:sz w:val="20"/>
          <w:szCs w:val="18"/>
        </w:rPr>
        <w:br/>
      </w:r>
      <w:r w:rsidRPr="00B332E5">
        <w:rPr>
          <w:rFonts w:ascii="Verdana" w:hAnsi="Verdana" w:cs="Arial"/>
          <w:color w:val="000000"/>
          <w:sz w:val="20"/>
          <w:szCs w:val="18"/>
          <w:u w:val="single"/>
        </w:rPr>
        <w:t xml:space="preserve">El bagajlarında 1 litrelik ağzı kilitli torba içinde her biri en fazla 100 </w:t>
      </w:r>
      <w:proofErr w:type="spellStart"/>
      <w:r w:rsidRPr="00B332E5">
        <w:rPr>
          <w:rFonts w:ascii="Verdana" w:hAnsi="Verdana" w:cs="Arial"/>
          <w:color w:val="000000"/>
          <w:sz w:val="20"/>
          <w:szCs w:val="18"/>
          <w:u w:val="single"/>
        </w:rPr>
        <w:t>ml’lik</w:t>
      </w:r>
      <w:proofErr w:type="spellEnd"/>
      <w:r w:rsidRPr="00B332E5">
        <w:rPr>
          <w:rFonts w:ascii="Verdana" w:hAnsi="Verdana" w:cs="Arial"/>
          <w:color w:val="000000"/>
          <w:sz w:val="20"/>
          <w:szCs w:val="18"/>
          <w:u w:val="single"/>
        </w:rPr>
        <w:t xml:space="preserve"> kaplarda sıvı, jel ve </w:t>
      </w:r>
      <w:proofErr w:type="spellStart"/>
      <w:r w:rsidRPr="00B332E5">
        <w:rPr>
          <w:rFonts w:ascii="Verdana" w:hAnsi="Verdana" w:cs="Arial"/>
          <w:color w:val="000000"/>
          <w:sz w:val="20"/>
          <w:szCs w:val="18"/>
          <w:u w:val="single"/>
        </w:rPr>
        <w:t>aerosol</w:t>
      </w:r>
      <w:proofErr w:type="spellEnd"/>
      <w:r w:rsidRPr="00B332E5">
        <w:rPr>
          <w:rFonts w:ascii="Verdana" w:hAnsi="Verdana" w:cs="Arial"/>
          <w:color w:val="000000"/>
          <w:sz w:val="20"/>
          <w:szCs w:val="18"/>
          <w:u w:val="single"/>
        </w:rPr>
        <w:t xml:space="preserve"> taşıyabilirsiniz. 100 </w:t>
      </w:r>
      <w:proofErr w:type="spellStart"/>
      <w:r w:rsidRPr="00B332E5">
        <w:rPr>
          <w:rFonts w:ascii="Verdana" w:hAnsi="Verdana" w:cs="Arial"/>
          <w:color w:val="000000"/>
          <w:sz w:val="20"/>
          <w:szCs w:val="18"/>
          <w:u w:val="single"/>
        </w:rPr>
        <w:t>ml’den</w:t>
      </w:r>
      <w:proofErr w:type="spellEnd"/>
      <w:r w:rsidRPr="00B332E5">
        <w:rPr>
          <w:rFonts w:ascii="Verdana" w:hAnsi="Verdana" w:cs="Arial"/>
          <w:color w:val="000000"/>
          <w:sz w:val="20"/>
          <w:szCs w:val="18"/>
          <w:u w:val="single"/>
        </w:rPr>
        <w:t xml:space="preserve"> büyük kaplardaki sıvı ve benzeri yiyecek ve içecekleri uçak altı bagaja vermelisiniz.</w:t>
      </w:r>
    </w:p>
    <w:p w:rsidR="00B332E5" w:rsidRPr="00B332E5" w:rsidRDefault="00B332E5" w:rsidP="00B332E5">
      <w:pPr>
        <w:pStyle w:val="NormalWeb"/>
        <w:jc w:val="both"/>
        <w:rPr>
          <w:rFonts w:ascii="Verdana" w:hAnsi="Verdana" w:cs="Arial"/>
          <w:color w:val="000000"/>
          <w:sz w:val="20"/>
          <w:szCs w:val="18"/>
        </w:rPr>
      </w:pPr>
      <w:r w:rsidRPr="00B332E5">
        <w:rPr>
          <w:rFonts w:ascii="Verdana" w:hAnsi="Verdana" w:cs="Arial"/>
          <w:b/>
          <w:bCs/>
          <w:color w:val="000000"/>
          <w:sz w:val="20"/>
          <w:szCs w:val="18"/>
        </w:rPr>
        <w:t>Sivil Havacılık Genel Müdürlüğü tarafından hazırlanmış olan bilgi broşüründe aşağıdaki bilgiler yer almaktadır;</w:t>
      </w:r>
    </w:p>
    <w:p w:rsidR="00B332E5" w:rsidRPr="00B332E5" w:rsidRDefault="00B332E5" w:rsidP="00B332E5">
      <w:pPr>
        <w:pStyle w:val="NormalWeb"/>
        <w:jc w:val="both"/>
        <w:rPr>
          <w:rFonts w:ascii="Verdana" w:hAnsi="Verdana" w:cs="Arial"/>
          <w:color w:val="000000"/>
          <w:sz w:val="20"/>
          <w:szCs w:val="18"/>
        </w:rPr>
      </w:pPr>
      <w:r w:rsidRPr="00B332E5">
        <w:rPr>
          <w:rFonts w:ascii="Verdana" w:hAnsi="Verdana" w:cs="Arial"/>
          <w:color w:val="000000"/>
          <w:sz w:val="20"/>
          <w:szCs w:val="18"/>
        </w:rPr>
        <w:t>Güvenliğiniz için el bagajında 1 Nisan 2012 tarihinden itibaren tüm uçuşlarda sıvı kısıtlamaları başlamıştır.</w:t>
      </w:r>
    </w:p>
    <w:p w:rsidR="00B332E5" w:rsidRPr="00B332E5" w:rsidRDefault="00B332E5" w:rsidP="00B332E5">
      <w:pPr>
        <w:pStyle w:val="NormalWeb"/>
        <w:jc w:val="both"/>
        <w:rPr>
          <w:rFonts w:ascii="Verdana" w:hAnsi="Verdana" w:cs="Arial"/>
          <w:color w:val="000000"/>
          <w:sz w:val="20"/>
          <w:szCs w:val="18"/>
        </w:rPr>
      </w:pPr>
      <w:r w:rsidRPr="00B332E5">
        <w:rPr>
          <w:rFonts w:ascii="Verdana" w:hAnsi="Verdana" w:cs="Arial"/>
          <w:color w:val="000000"/>
          <w:sz w:val="20"/>
          <w:szCs w:val="18"/>
        </w:rPr>
        <w:t>Evinizden tedbirli çıkın; el bagajınızı yeni kurala göre düzenleyin. Hazırlıksız yakalanmayın.</w:t>
      </w:r>
    </w:p>
    <w:p w:rsidR="00B332E5" w:rsidRPr="00B332E5" w:rsidRDefault="00B332E5" w:rsidP="00B332E5">
      <w:pPr>
        <w:pStyle w:val="NormalWeb"/>
        <w:rPr>
          <w:rFonts w:ascii="Verdana" w:hAnsi="Verdana" w:cs="Arial"/>
          <w:color w:val="000000"/>
          <w:sz w:val="20"/>
          <w:szCs w:val="18"/>
        </w:rPr>
      </w:pPr>
      <w:r w:rsidRPr="00B332E5">
        <w:rPr>
          <w:rFonts w:ascii="Verdana" w:hAnsi="Verdana" w:cs="Arial"/>
          <w:b/>
          <w:bCs/>
          <w:color w:val="000000"/>
          <w:sz w:val="20"/>
          <w:szCs w:val="18"/>
        </w:rPr>
        <w:t xml:space="preserve">El Bagajımda Sıvı Kısıtlaması Uygulaması Nedir?                                                                                       </w:t>
      </w:r>
      <w:r w:rsidRPr="00B332E5">
        <w:rPr>
          <w:rFonts w:ascii="Verdana" w:hAnsi="Verdana" w:cs="Arial"/>
          <w:color w:val="000000"/>
          <w:sz w:val="20"/>
          <w:szCs w:val="18"/>
        </w:rPr>
        <w:t>Uluslararası kurallara göre artık 1 Nisan 2012 tarihinden itibaren tüm uçuşlarda el bagajında 1 litrelik ağzı kilitli poşet içerisinde her biri en fazla 100 ml.’</w:t>
      </w:r>
      <w:proofErr w:type="spellStart"/>
      <w:r w:rsidRPr="00B332E5">
        <w:rPr>
          <w:rFonts w:ascii="Verdana" w:hAnsi="Verdana" w:cs="Arial"/>
          <w:color w:val="000000"/>
          <w:sz w:val="20"/>
          <w:szCs w:val="18"/>
        </w:rPr>
        <w:t>lik</w:t>
      </w:r>
      <w:proofErr w:type="spellEnd"/>
      <w:r w:rsidRPr="00B332E5">
        <w:rPr>
          <w:rFonts w:ascii="Verdana" w:hAnsi="Verdana" w:cs="Arial"/>
          <w:color w:val="000000"/>
          <w:sz w:val="20"/>
          <w:szCs w:val="18"/>
        </w:rPr>
        <w:t xml:space="preserve"> kaplarda sıvı, jel, </w:t>
      </w:r>
      <w:proofErr w:type="spellStart"/>
      <w:r w:rsidRPr="00B332E5">
        <w:rPr>
          <w:rFonts w:ascii="Verdana" w:hAnsi="Verdana" w:cs="Arial"/>
          <w:color w:val="000000"/>
          <w:sz w:val="20"/>
          <w:szCs w:val="18"/>
        </w:rPr>
        <w:t>aerosol</w:t>
      </w:r>
      <w:proofErr w:type="spellEnd"/>
      <w:r w:rsidRPr="00B332E5">
        <w:rPr>
          <w:rFonts w:ascii="Verdana" w:hAnsi="Verdana" w:cs="Arial"/>
          <w:color w:val="000000"/>
          <w:sz w:val="20"/>
          <w:szCs w:val="18"/>
        </w:rPr>
        <w:t xml:space="preserve"> taşıyabilirsiniz. Her yolcu sadece 1 tane poşet taşıyabilir; bunun için 1 litrelik buzdolabı poşetlerini kullanabilirsiniz.     </w:t>
      </w:r>
    </w:p>
    <w:p w:rsidR="00B332E5" w:rsidRPr="00B332E5" w:rsidRDefault="00B332E5" w:rsidP="00B332E5">
      <w:pPr>
        <w:pStyle w:val="NormalWeb"/>
        <w:rPr>
          <w:rFonts w:ascii="Verdana" w:hAnsi="Verdana" w:cs="Arial"/>
          <w:b/>
          <w:bCs/>
          <w:color w:val="000000"/>
          <w:sz w:val="20"/>
          <w:szCs w:val="18"/>
        </w:rPr>
      </w:pPr>
      <w:proofErr w:type="spellStart"/>
      <w:r w:rsidRPr="00B332E5">
        <w:rPr>
          <w:rFonts w:ascii="Verdana" w:hAnsi="Verdana" w:cs="Arial"/>
          <w:color w:val="000000"/>
          <w:sz w:val="20"/>
          <w:szCs w:val="18"/>
        </w:rPr>
        <w:t>Check</w:t>
      </w:r>
      <w:proofErr w:type="spellEnd"/>
      <w:r w:rsidRPr="00B332E5">
        <w:rPr>
          <w:rFonts w:ascii="Verdana" w:hAnsi="Verdana" w:cs="Arial"/>
          <w:color w:val="000000"/>
          <w:sz w:val="20"/>
          <w:szCs w:val="18"/>
        </w:rPr>
        <w:t>-in’e verdiğiniz bagajlar bu sınırlamanın dışındadır.</w:t>
      </w:r>
    </w:p>
    <w:p w:rsidR="00B332E5" w:rsidRPr="00B332E5" w:rsidRDefault="00B332E5" w:rsidP="00B332E5">
      <w:pPr>
        <w:pStyle w:val="NormalWeb"/>
        <w:jc w:val="both"/>
        <w:rPr>
          <w:rFonts w:ascii="Verdana" w:hAnsi="Verdana" w:cs="Arial"/>
          <w:color w:val="000000"/>
          <w:sz w:val="20"/>
          <w:szCs w:val="18"/>
        </w:rPr>
      </w:pPr>
      <w:r w:rsidRPr="00B332E5">
        <w:rPr>
          <w:rFonts w:ascii="Verdana" w:hAnsi="Verdana" w:cs="Arial"/>
          <w:b/>
          <w:bCs/>
          <w:color w:val="000000"/>
          <w:sz w:val="20"/>
          <w:szCs w:val="18"/>
        </w:rPr>
        <w:t xml:space="preserve">Kısıtlamaya Neler </w:t>
      </w:r>
      <w:proofErr w:type="gramStart"/>
      <w:r w:rsidRPr="00B332E5">
        <w:rPr>
          <w:rFonts w:ascii="Verdana" w:hAnsi="Verdana" w:cs="Arial"/>
          <w:b/>
          <w:bCs/>
          <w:color w:val="000000"/>
          <w:sz w:val="20"/>
          <w:szCs w:val="18"/>
        </w:rPr>
        <w:t>Dahildir</w:t>
      </w:r>
      <w:proofErr w:type="gramEnd"/>
      <w:r w:rsidRPr="00B332E5">
        <w:rPr>
          <w:rFonts w:ascii="Verdana" w:hAnsi="Verdana" w:cs="Arial"/>
          <w:b/>
          <w:bCs/>
          <w:color w:val="000000"/>
          <w:sz w:val="20"/>
          <w:szCs w:val="18"/>
        </w:rPr>
        <w:t>?</w:t>
      </w:r>
    </w:p>
    <w:p w:rsidR="00B332E5" w:rsidRPr="00B332E5" w:rsidRDefault="00B332E5" w:rsidP="00B332E5">
      <w:pPr>
        <w:numPr>
          <w:ilvl w:val="0"/>
          <w:numId w:val="2"/>
        </w:numPr>
        <w:spacing w:before="100" w:beforeAutospacing="1" w:after="100" w:afterAutospacing="1"/>
        <w:rPr>
          <w:rFonts w:ascii="Verdana" w:hAnsi="Verdana" w:cs="Arial"/>
          <w:color w:val="000000"/>
          <w:sz w:val="20"/>
          <w:szCs w:val="18"/>
        </w:rPr>
      </w:pPr>
      <w:r w:rsidRPr="00B332E5">
        <w:rPr>
          <w:rFonts w:ascii="Verdana" w:hAnsi="Verdana" w:cs="Arial"/>
          <w:color w:val="000000"/>
          <w:sz w:val="20"/>
          <w:szCs w:val="18"/>
        </w:rPr>
        <w:t xml:space="preserve">Su, şurup, içki </w:t>
      </w:r>
      <w:proofErr w:type="gramStart"/>
      <w:r w:rsidRPr="00B332E5">
        <w:rPr>
          <w:rFonts w:ascii="Verdana" w:hAnsi="Verdana" w:cs="Arial"/>
          <w:color w:val="000000"/>
          <w:sz w:val="20"/>
          <w:szCs w:val="18"/>
        </w:rPr>
        <w:t>dahil</w:t>
      </w:r>
      <w:proofErr w:type="gramEnd"/>
      <w:r w:rsidRPr="00B332E5">
        <w:rPr>
          <w:rFonts w:ascii="Verdana" w:hAnsi="Verdana" w:cs="Arial"/>
          <w:color w:val="000000"/>
          <w:sz w:val="20"/>
          <w:szCs w:val="18"/>
        </w:rPr>
        <w:t xml:space="preserve"> her türlü sıvı </w:t>
      </w:r>
    </w:p>
    <w:p w:rsidR="00B332E5" w:rsidRPr="00B332E5" w:rsidRDefault="00B332E5" w:rsidP="00B332E5">
      <w:pPr>
        <w:numPr>
          <w:ilvl w:val="0"/>
          <w:numId w:val="2"/>
        </w:numPr>
        <w:spacing w:before="100" w:beforeAutospacing="1" w:after="100" w:afterAutospacing="1"/>
        <w:rPr>
          <w:rFonts w:ascii="Verdana" w:hAnsi="Verdana" w:cs="Arial"/>
          <w:color w:val="000000"/>
          <w:sz w:val="20"/>
          <w:szCs w:val="18"/>
        </w:rPr>
      </w:pPr>
      <w:r w:rsidRPr="00B332E5">
        <w:rPr>
          <w:rFonts w:ascii="Verdana" w:hAnsi="Verdana" w:cs="Arial"/>
          <w:color w:val="000000"/>
          <w:sz w:val="20"/>
          <w:szCs w:val="18"/>
        </w:rPr>
        <w:t xml:space="preserve">Kremler, losyonlar, yağlar (Kozmetik yağlar </w:t>
      </w:r>
      <w:proofErr w:type="gramStart"/>
      <w:r w:rsidRPr="00B332E5">
        <w:rPr>
          <w:rFonts w:ascii="Verdana" w:hAnsi="Verdana" w:cs="Arial"/>
          <w:color w:val="000000"/>
          <w:sz w:val="20"/>
          <w:szCs w:val="18"/>
        </w:rPr>
        <w:t>dahil</w:t>
      </w:r>
      <w:proofErr w:type="gramEnd"/>
      <w:r w:rsidRPr="00B332E5">
        <w:rPr>
          <w:rFonts w:ascii="Verdana" w:hAnsi="Verdana" w:cs="Arial"/>
          <w:color w:val="000000"/>
          <w:sz w:val="20"/>
          <w:szCs w:val="18"/>
        </w:rPr>
        <w:t>), parfümler, maskara dahil her türlü makyaj malzemesi (Katı halde olan rujlar hariç)</w:t>
      </w:r>
    </w:p>
    <w:p w:rsidR="00B332E5" w:rsidRPr="00B332E5" w:rsidRDefault="00B332E5" w:rsidP="00B332E5">
      <w:pPr>
        <w:numPr>
          <w:ilvl w:val="0"/>
          <w:numId w:val="2"/>
        </w:numPr>
        <w:spacing w:before="100" w:beforeAutospacing="1" w:after="100" w:afterAutospacing="1"/>
        <w:rPr>
          <w:rFonts w:ascii="Verdana" w:hAnsi="Verdana" w:cs="Arial"/>
          <w:color w:val="000000"/>
          <w:sz w:val="20"/>
          <w:szCs w:val="18"/>
        </w:rPr>
      </w:pPr>
      <w:proofErr w:type="spellStart"/>
      <w:r w:rsidRPr="00B332E5">
        <w:rPr>
          <w:rFonts w:ascii="Verdana" w:hAnsi="Verdana" w:cs="Arial"/>
          <w:color w:val="000000"/>
          <w:sz w:val="20"/>
          <w:szCs w:val="18"/>
        </w:rPr>
        <w:t>Traş</w:t>
      </w:r>
      <w:proofErr w:type="spellEnd"/>
      <w:r w:rsidRPr="00B332E5">
        <w:rPr>
          <w:rFonts w:ascii="Verdana" w:hAnsi="Verdana" w:cs="Arial"/>
          <w:color w:val="000000"/>
          <w:sz w:val="20"/>
          <w:szCs w:val="18"/>
        </w:rPr>
        <w:t xml:space="preserve"> köpükleri, deodorantlar</w:t>
      </w:r>
    </w:p>
    <w:p w:rsidR="00B332E5" w:rsidRPr="00B332E5" w:rsidRDefault="00B332E5" w:rsidP="00B332E5">
      <w:pPr>
        <w:numPr>
          <w:ilvl w:val="0"/>
          <w:numId w:val="2"/>
        </w:numPr>
        <w:spacing w:before="100" w:beforeAutospacing="1" w:after="100" w:afterAutospacing="1"/>
        <w:rPr>
          <w:rFonts w:ascii="Verdana" w:hAnsi="Verdana" w:cs="Arial"/>
          <w:color w:val="000000"/>
          <w:sz w:val="20"/>
          <w:szCs w:val="18"/>
        </w:rPr>
      </w:pPr>
      <w:r w:rsidRPr="00B332E5">
        <w:rPr>
          <w:rFonts w:ascii="Verdana" w:hAnsi="Verdana" w:cs="Arial"/>
          <w:color w:val="000000"/>
          <w:sz w:val="20"/>
          <w:szCs w:val="18"/>
        </w:rPr>
        <w:t xml:space="preserve">Diş macunu </w:t>
      </w:r>
      <w:proofErr w:type="gramStart"/>
      <w:r w:rsidRPr="00B332E5">
        <w:rPr>
          <w:rFonts w:ascii="Verdana" w:hAnsi="Verdana" w:cs="Arial"/>
          <w:color w:val="000000"/>
          <w:sz w:val="20"/>
          <w:szCs w:val="18"/>
        </w:rPr>
        <w:t>dahil</w:t>
      </w:r>
      <w:proofErr w:type="gramEnd"/>
      <w:r w:rsidRPr="00B332E5">
        <w:rPr>
          <w:rFonts w:ascii="Verdana" w:hAnsi="Verdana" w:cs="Arial"/>
          <w:color w:val="000000"/>
          <w:sz w:val="20"/>
          <w:szCs w:val="18"/>
        </w:rPr>
        <w:t xml:space="preserve"> her türlü macun kıvamındaki maddeler</w:t>
      </w:r>
    </w:p>
    <w:p w:rsidR="00B332E5" w:rsidRPr="00B332E5" w:rsidRDefault="00B332E5" w:rsidP="00B332E5">
      <w:pPr>
        <w:numPr>
          <w:ilvl w:val="0"/>
          <w:numId w:val="2"/>
        </w:numPr>
        <w:spacing w:before="100" w:beforeAutospacing="1" w:after="100" w:afterAutospacing="1"/>
        <w:rPr>
          <w:rFonts w:ascii="Verdana" w:hAnsi="Verdana" w:cs="Arial"/>
          <w:color w:val="000000"/>
          <w:sz w:val="20"/>
          <w:szCs w:val="18"/>
        </w:rPr>
      </w:pPr>
      <w:r w:rsidRPr="00B332E5">
        <w:rPr>
          <w:rFonts w:ascii="Verdana" w:hAnsi="Verdana" w:cs="Arial"/>
          <w:color w:val="000000"/>
          <w:sz w:val="20"/>
          <w:szCs w:val="18"/>
        </w:rPr>
        <w:t>Reçel, bal, yoğurt, pekmez ve salça gibi tam katı halinde olmayan</w:t>
      </w:r>
      <w:r w:rsidRPr="00B332E5">
        <w:rPr>
          <w:rFonts w:ascii="Verdana" w:hAnsi="Verdana" w:cs="Arial"/>
          <w:color w:val="000000"/>
          <w:sz w:val="20"/>
          <w:szCs w:val="18"/>
        </w:rPr>
        <w:br/>
        <w:t>yiyecekler</w:t>
      </w:r>
    </w:p>
    <w:p w:rsidR="00B332E5" w:rsidRPr="00B332E5" w:rsidRDefault="00B332E5" w:rsidP="00B332E5">
      <w:pPr>
        <w:numPr>
          <w:ilvl w:val="0"/>
          <w:numId w:val="2"/>
        </w:numPr>
        <w:spacing w:before="100" w:beforeAutospacing="1" w:after="100" w:afterAutospacing="1"/>
        <w:rPr>
          <w:rFonts w:ascii="Verdana" w:hAnsi="Verdana" w:cs="Arial"/>
          <w:color w:val="000000"/>
          <w:sz w:val="20"/>
          <w:szCs w:val="18"/>
        </w:rPr>
      </w:pPr>
      <w:r w:rsidRPr="00B332E5">
        <w:rPr>
          <w:rFonts w:ascii="Verdana" w:hAnsi="Verdana" w:cs="Arial"/>
          <w:color w:val="000000"/>
          <w:sz w:val="20"/>
          <w:szCs w:val="18"/>
        </w:rPr>
        <w:t>Kontak lens sıvıları</w:t>
      </w:r>
    </w:p>
    <w:p w:rsidR="00B332E5" w:rsidRPr="00B332E5" w:rsidRDefault="00B332E5" w:rsidP="00B332E5">
      <w:pPr>
        <w:numPr>
          <w:ilvl w:val="0"/>
          <w:numId w:val="2"/>
        </w:numPr>
        <w:spacing w:before="100" w:beforeAutospacing="1" w:after="100" w:afterAutospacing="1"/>
        <w:rPr>
          <w:rFonts w:ascii="Verdana" w:hAnsi="Verdana" w:cs="Arial"/>
          <w:color w:val="000000"/>
          <w:sz w:val="20"/>
          <w:szCs w:val="18"/>
        </w:rPr>
      </w:pPr>
      <w:r w:rsidRPr="00B332E5">
        <w:rPr>
          <w:rFonts w:ascii="Verdana" w:hAnsi="Verdana" w:cs="Arial"/>
          <w:color w:val="000000"/>
          <w:sz w:val="20"/>
          <w:szCs w:val="18"/>
        </w:rPr>
        <w:t>Şampuanlar vb.</w:t>
      </w:r>
    </w:p>
    <w:p w:rsidR="00B332E5" w:rsidRPr="00B332E5" w:rsidRDefault="00B332E5" w:rsidP="00B332E5">
      <w:pPr>
        <w:pStyle w:val="NormalWeb"/>
        <w:rPr>
          <w:rFonts w:ascii="Verdana" w:hAnsi="Verdana" w:cs="Arial"/>
          <w:color w:val="000000"/>
          <w:sz w:val="20"/>
          <w:szCs w:val="18"/>
        </w:rPr>
      </w:pPr>
      <w:r w:rsidRPr="00B332E5">
        <w:rPr>
          <w:rFonts w:ascii="Verdana" w:hAnsi="Verdana" w:cs="Arial"/>
          <w:b/>
          <w:bCs/>
          <w:color w:val="000000"/>
          <w:sz w:val="20"/>
          <w:szCs w:val="18"/>
        </w:rPr>
        <w:t>Hangi Durumlar İstisnadır?</w:t>
      </w:r>
    </w:p>
    <w:p w:rsidR="00B332E5" w:rsidRPr="00B332E5" w:rsidRDefault="00B332E5" w:rsidP="00B332E5">
      <w:pPr>
        <w:numPr>
          <w:ilvl w:val="0"/>
          <w:numId w:val="3"/>
        </w:numPr>
        <w:spacing w:before="100" w:beforeAutospacing="1" w:after="100" w:afterAutospacing="1"/>
        <w:rPr>
          <w:rFonts w:ascii="Verdana" w:hAnsi="Verdana" w:cs="Arial"/>
          <w:color w:val="000000"/>
          <w:sz w:val="20"/>
          <w:szCs w:val="18"/>
        </w:rPr>
      </w:pPr>
      <w:r w:rsidRPr="00B332E5">
        <w:rPr>
          <w:rFonts w:ascii="Verdana" w:hAnsi="Verdana" w:cs="Arial"/>
          <w:color w:val="000000"/>
          <w:sz w:val="20"/>
          <w:szCs w:val="18"/>
        </w:rPr>
        <w:t>İlaçlar (Reçete, sağlık raporu ve orijinal ambalajında olmak koşuluyla)</w:t>
      </w:r>
    </w:p>
    <w:p w:rsidR="00B332E5" w:rsidRPr="00B332E5" w:rsidRDefault="00B332E5" w:rsidP="00B332E5">
      <w:pPr>
        <w:numPr>
          <w:ilvl w:val="0"/>
          <w:numId w:val="3"/>
        </w:numPr>
        <w:spacing w:before="100" w:beforeAutospacing="1" w:after="100" w:afterAutospacing="1"/>
        <w:rPr>
          <w:rFonts w:ascii="Verdana" w:hAnsi="Verdana" w:cs="Arial"/>
          <w:color w:val="000000"/>
          <w:sz w:val="20"/>
          <w:szCs w:val="18"/>
        </w:rPr>
      </w:pPr>
      <w:r w:rsidRPr="00B332E5">
        <w:rPr>
          <w:rFonts w:ascii="Verdana" w:hAnsi="Verdana" w:cs="Arial"/>
          <w:color w:val="000000"/>
          <w:sz w:val="20"/>
          <w:szCs w:val="18"/>
        </w:rPr>
        <w:t>Bebek mamaları (Bebeğin uçakta olması ve yolculuk süresince tüketebileceği miktar kadar)</w:t>
      </w:r>
    </w:p>
    <w:p w:rsidR="00B332E5" w:rsidRPr="00B332E5" w:rsidRDefault="00B332E5" w:rsidP="00B332E5">
      <w:pPr>
        <w:pStyle w:val="NormalWeb"/>
        <w:jc w:val="both"/>
        <w:rPr>
          <w:rFonts w:ascii="Verdana" w:hAnsi="Verdana" w:cs="Arial"/>
          <w:color w:val="000000"/>
          <w:sz w:val="20"/>
          <w:szCs w:val="18"/>
        </w:rPr>
      </w:pPr>
      <w:r w:rsidRPr="00B332E5">
        <w:rPr>
          <w:rFonts w:ascii="Verdana" w:hAnsi="Verdana" w:cs="Arial"/>
          <w:b/>
          <w:bCs/>
          <w:color w:val="000000"/>
          <w:sz w:val="20"/>
          <w:szCs w:val="18"/>
        </w:rPr>
        <w:t>Not:</w:t>
      </w:r>
      <w:r w:rsidRPr="00B332E5">
        <w:rPr>
          <w:rFonts w:ascii="Verdana" w:hAnsi="Verdana" w:cs="Arial"/>
          <w:color w:val="000000"/>
          <w:sz w:val="20"/>
          <w:szCs w:val="18"/>
        </w:rPr>
        <w:t xml:space="preserve"> Güvenlik görevlileri bu istisnai durumu belgelemenizi ve ilacı/sıvıyı/mamayı tatmanızı talep edebilir.</w:t>
      </w:r>
    </w:p>
    <w:p w:rsidR="00B332E5" w:rsidRPr="00B332E5" w:rsidRDefault="00B332E5" w:rsidP="00B332E5">
      <w:pPr>
        <w:pStyle w:val="NormalWeb"/>
        <w:rPr>
          <w:rFonts w:ascii="Verdana" w:hAnsi="Verdana" w:cs="Arial"/>
          <w:b/>
          <w:bCs/>
          <w:color w:val="000000"/>
          <w:sz w:val="20"/>
          <w:szCs w:val="18"/>
        </w:rPr>
      </w:pPr>
      <w:r w:rsidRPr="00B332E5">
        <w:rPr>
          <w:rFonts w:ascii="Verdana" w:hAnsi="Verdana" w:cs="Arial"/>
          <w:b/>
          <w:bCs/>
          <w:color w:val="000000"/>
          <w:sz w:val="20"/>
          <w:szCs w:val="18"/>
        </w:rPr>
        <w:t xml:space="preserve">Gümrüksüz Mağazadan Aldığım Ürünlerde Uygulama Nasıl İşleyecek?                                                     </w:t>
      </w:r>
      <w:r w:rsidRPr="00B332E5">
        <w:rPr>
          <w:rFonts w:ascii="Verdana" w:hAnsi="Verdana" w:cs="Arial"/>
          <w:color w:val="000000"/>
          <w:sz w:val="20"/>
          <w:szCs w:val="18"/>
        </w:rPr>
        <w:t>Gümrüksüz mağazadan veya uçuş esnasında aldığınız ürünler görevli tarafından faturası ile birlikte özel poşete konacak ve poşetin ağzı yapıştırılacaktır. Bu poşet ve ürüne ait fatura,  güvenlik kontrol noktasında kontrol edildikten sonra uçağa alınacaktır.</w:t>
      </w:r>
    </w:p>
    <w:p w:rsidR="00B332E5" w:rsidRPr="00B332E5" w:rsidRDefault="00B332E5" w:rsidP="00B332E5">
      <w:pPr>
        <w:pStyle w:val="NormalWeb"/>
        <w:jc w:val="both"/>
        <w:rPr>
          <w:rFonts w:ascii="Verdana" w:hAnsi="Verdana" w:cs="Arial"/>
          <w:color w:val="000000"/>
          <w:sz w:val="20"/>
          <w:szCs w:val="18"/>
        </w:rPr>
      </w:pPr>
      <w:r w:rsidRPr="00B332E5">
        <w:rPr>
          <w:rFonts w:ascii="Verdana" w:hAnsi="Verdana" w:cs="Arial"/>
          <w:color w:val="000000"/>
          <w:sz w:val="20"/>
          <w:szCs w:val="18"/>
        </w:rPr>
        <w:t>Eğer varış noktanıza başka bir havaalanında aktarma yaparak gidecekseniz, son ineceğiniz havaalanına kadar mağazada veya uçakta verilen özel gümrüksüz alışveriş torbasını açmamanız önem taşımaktadır. Aktarma yapacağınız havaalanındaki sıvı kısıtlamaları uygulamaları hakkında ayrıntılı bilgiyi gümrüksüz mağazalardan öğrenebilirsiniz.</w:t>
      </w:r>
    </w:p>
    <w:p w:rsidR="00B332E5" w:rsidRPr="00B332E5" w:rsidRDefault="00B332E5" w:rsidP="00B332E5">
      <w:pPr>
        <w:pStyle w:val="NormalWeb"/>
        <w:jc w:val="both"/>
        <w:rPr>
          <w:rFonts w:ascii="Verdana" w:hAnsi="Verdana" w:cs="Arial"/>
          <w:b/>
          <w:bCs/>
          <w:color w:val="000000"/>
          <w:sz w:val="20"/>
          <w:szCs w:val="18"/>
        </w:rPr>
      </w:pPr>
      <w:r w:rsidRPr="00B332E5">
        <w:rPr>
          <w:rFonts w:ascii="Verdana" w:hAnsi="Verdana" w:cs="Arial"/>
          <w:b/>
          <w:bCs/>
          <w:color w:val="000000"/>
          <w:sz w:val="20"/>
          <w:szCs w:val="18"/>
        </w:rPr>
        <w:t>Sorunsuz bir yolculuk için kabin bagajındaki sıvı kısıtlaması uygulamasına dikkat etmeniz güvenliğiniz için önemlidir</w:t>
      </w:r>
    </w:p>
    <w:p w:rsidR="00B332E5" w:rsidRPr="00B332E5" w:rsidRDefault="00B332E5" w:rsidP="00B332E5">
      <w:pPr>
        <w:jc w:val="center"/>
        <w:rPr>
          <w:rFonts w:ascii="Verdana" w:hAnsi="Verdana"/>
          <w:b/>
          <w:sz w:val="28"/>
        </w:rPr>
      </w:pPr>
    </w:p>
    <w:p w:rsidR="00B332E5" w:rsidRPr="00B332E5" w:rsidRDefault="00B332E5" w:rsidP="00B332E5">
      <w:pPr>
        <w:jc w:val="center"/>
        <w:rPr>
          <w:rFonts w:ascii="Verdana" w:hAnsi="Verdana"/>
          <w:b/>
          <w:sz w:val="28"/>
        </w:rPr>
      </w:pPr>
    </w:p>
    <w:p w:rsidR="00B332E5" w:rsidRDefault="00B332E5" w:rsidP="00B332E5">
      <w:pPr>
        <w:jc w:val="center"/>
        <w:rPr>
          <w:rFonts w:ascii="Verdana" w:hAnsi="Verdana"/>
          <w:b/>
        </w:rPr>
      </w:pPr>
    </w:p>
    <w:p w:rsidR="00B332E5" w:rsidRDefault="00B332E5" w:rsidP="00B332E5">
      <w:pPr>
        <w:jc w:val="center"/>
        <w:rPr>
          <w:rFonts w:ascii="Verdana" w:hAnsi="Verdana"/>
          <w:b/>
        </w:rPr>
      </w:pPr>
    </w:p>
    <w:p w:rsidR="00B332E5" w:rsidRDefault="00B332E5" w:rsidP="00B332E5">
      <w:pPr>
        <w:jc w:val="center"/>
        <w:rPr>
          <w:rFonts w:ascii="Verdana" w:hAnsi="Verdana"/>
          <w:b/>
        </w:rPr>
      </w:pPr>
    </w:p>
    <w:p w:rsidR="00B332E5" w:rsidRDefault="00B332E5" w:rsidP="00B332E5">
      <w:pPr>
        <w:jc w:val="center"/>
        <w:rPr>
          <w:rFonts w:ascii="Verdana" w:hAnsi="Verdana"/>
          <w:b/>
        </w:rPr>
      </w:pPr>
    </w:p>
    <w:p w:rsidR="00B332E5" w:rsidRDefault="00B332E5" w:rsidP="00B332E5">
      <w:pPr>
        <w:jc w:val="center"/>
        <w:rPr>
          <w:rFonts w:ascii="Verdana" w:hAnsi="Verdana"/>
          <w:b/>
        </w:rPr>
      </w:pPr>
    </w:p>
    <w:p w:rsidR="00B332E5" w:rsidRDefault="00B332E5" w:rsidP="00B332E5">
      <w:pPr>
        <w:jc w:val="center"/>
        <w:rPr>
          <w:rFonts w:ascii="Verdana" w:hAnsi="Verdana"/>
          <w:b/>
        </w:rPr>
      </w:pPr>
    </w:p>
    <w:p w:rsidR="00B332E5" w:rsidRPr="00B332E5" w:rsidRDefault="00B332E5" w:rsidP="00B332E5">
      <w:pPr>
        <w:jc w:val="center"/>
        <w:rPr>
          <w:rFonts w:ascii="Verdana" w:hAnsi="Verdana"/>
          <w:b/>
          <w:sz w:val="28"/>
        </w:rPr>
      </w:pPr>
      <w:r w:rsidRPr="00B332E5">
        <w:rPr>
          <w:rFonts w:ascii="Verdana" w:hAnsi="Verdana"/>
          <w:b/>
          <w:sz w:val="28"/>
        </w:rPr>
        <w:t>SİGORTA İLE İLGİLİ ÖNEMLİ UYARILAR</w:t>
      </w:r>
    </w:p>
    <w:p w:rsidR="00B332E5" w:rsidRPr="00B332E5" w:rsidRDefault="00B332E5" w:rsidP="00B332E5">
      <w:pPr>
        <w:jc w:val="center"/>
        <w:rPr>
          <w:rFonts w:ascii="Verdana" w:hAnsi="Verdana"/>
          <w:b/>
          <w:sz w:val="28"/>
        </w:rPr>
      </w:pPr>
    </w:p>
    <w:p w:rsidR="00B332E5" w:rsidRPr="00B332E5" w:rsidRDefault="00B332E5" w:rsidP="00B332E5">
      <w:pPr>
        <w:pStyle w:val="ListeParagraf"/>
        <w:numPr>
          <w:ilvl w:val="0"/>
          <w:numId w:val="4"/>
        </w:numPr>
        <w:autoSpaceDE w:val="0"/>
        <w:autoSpaceDN w:val="0"/>
        <w:ind w:left="786"/>
        <w:jc w:val="both"/>
        <w:rPr>
          <w:rFonts w:ascii="Verdana" w:hAnsi="Verdana"/>
          <w:b/>
          <w:sz w:val="20"/>
          <w:szCs w:val="18"/>
        </w:rPr>
      </w:pPr>
      <w:r w:rsidRPr="00B332E5">
        <w:rPr>
          <w:rFonts w:ascii="Verdana" w:hAnsi="Verdana"/>
          <w:b/>
          <w:sz w:val="20"/>
          <w:szCs w:val="18"/>
        </w:rPr>
        <w:t xml:space="preserve">MEDİKAL DESTEK </w:t>
      </w:r>
    </w:p>
    <w:p w:rsidR="00B332E5" w:rsidRPr="00B332E5" w:rsidRDefault="00B332E5" w:rsidP="00B332E5">
      <w:pPr>
        <w:pStyle w:val="ListeParagraf"/>
        <w:autoSpaceDE w:val="0"/>
        <w:autoSpaceDN w:val="0"/>
        <w:jc w:val="both"/>
        <w:rPr>
          <w:rFonts w:ascii="Verdana" w:hAnsi="Verdana"/>
          <w:b/>
          <w:sz w:val="20"/>
          <w:szCs w:val="18"/>
        </w:rPr>
      </w:pPr>
    </w:p>
    <w:p w:rsidR="00B332E5" w:rsidRPr="00B332E5" w:rsidRDefault="00B332E5" w:rsidP="00B332E5">
      <w:pPr>
        <w:autoSpaceDE w:val="0"/>
        <w:ind w:firstLine="708"/>
        <w:jc w:val="both"/>
        <w:rPr>
          <w:rFonts w:ascii="Verdana" w:hAnsi="Verdana"/>
          <w:sz w:val="20"/>
          <w:szCs w:val="18"/>
        </w:rPr>
      </w:pPr>
      <w:r w:rsidRPr="00B332E5">
        <w:rPr>
          <w:rFonts w:ascii="Verdana" w:hAnsi="Verdana"/>
          <w:sz w:val="20"/>
          <w:szCs w:val="18"/>
        </w:rPr>
        <w:t xml:space="preserve">Yolcularımızın bölgedeyken acil medikal destek almaları gerekiyor ise öncelikle aşağıda belirtilen irtibat telefonlarından </w:t>
      </w:r>
      <w:proofErr w:type="spellStart"/>
      <w:r w:rsidRPr="00B332E5">
        <w:rPr>
          <w:rFonts w:ascii="Verdana" w:hAnsi="Verdana"/>
          <w:sz w:val="20"/>
          <w:szCs w:val="18"/>
        </w:rPr>
        <w:t>Unico</w:t>
      </w:r>
      <w:proofErr w:type="spellEnd"/>
      <w:r w:rsidRPr="00B332E5">
        <w:rPr>
          <w:rFonts w:ascii="Verdana" w:hAnsi="Verdana"/>
          <w:sz w:val="20"/>
          <w:szCs w:val="18"/>
        </w:rPr>
        <w:t xml:space="preserve"> sigortaya ulaşmaları gerekmektedir.</w:t>
      </w:r>
    </w:p>
    <w:p w:rsidR="00B332E5" w:rsidRPr="00B332E5" w:rsidRDefault="00B332E5" w:rsidP="00B332E5">
      <w:pPr>
        <w:autoSpaceDE w:val="0"/>
        <w:jc w:val="both"/>
        <w:rPr>
          <w:rFonts w:ascii="Verdana" w:hAnsi="Verdana"/>
          <w:sz w:val="20"/>
          <w:szCs w:val="18"/>
        </w:rPr>
      </w:pPr>
      <w:r w:rsidRPr="00B332E5">
        <w:rPr>
          <w:rFonts w:ascii="Verdana" w:hAnsi="Verdana"/>
          <w:sz w:val="20"/>
          <w:szCs w:val="18"/>
        </w:rPr>
        <w:t>Misafir herhangi bir hastaneye giderek tedavisini gerçekleştirebilir.</w:t>
      </w:r>
    </w:p>
    <w:p w:rsidR="00B332E5" w:rsidRPr="00B332E5" w:rsidRDefault="00B332E5" w:rsidP="00B332E5">
      <w:pPr>
        <w:autoSpaceDE w:val="0"/>
        <w:jc w:val="both"/>
        <w:rPr>
          <w:rFonts w:ascii="Verdana" w:hAnsi="Verdana"/>
          <w:sz w:val="20"/>
          <w:szCs w:val="18"/>
        </w:rPr>
      </w:pPr>
      <w:r w:rsidRPr="00B332E5">
        <w:rPr>
          <w:rFonts w:ascii="Verdana" w:hAnsi="Verdana"/>
          <w:sz w:val="20"/>
          <w:szCs w:val="18"/>
        </w:rPr>
        <w:t xml:space="preserve">Acil durumlarda ve yolcunun ya da rehberin </w:t>
      </w:r>
      <w:proofErr w:type="spellStart"/>
      <w:r w:rsidRPr="00B332E5">
        <w:rPr>
          <w:rFonts w:ascii="Verdana" w:hAnsi="Verdana"/>
          <w:sz w:val="20"/>
          <w:szCs w:val="18"/>
        </w:rPr>
        <w:t>assistance</w:t>
      </w:r>
      <w:proofErr w:type="spellEnd"/>
      <w:r w:rsidRPr="00B332E5">
        <w:rPr>
          <w:rFonts w:ascii="Verdana" w:hAnsi="Verdana"/>
          <w:sz w:val="20"/>
          <w:szCs w:val="18"/>
        </w:rPr>
        <w:t xml:space="preserve"> firma ile irtibat kuramayacağı durumlarda ise yine olması gerektiği gibi hastaneden doktor imzalı bir rapor, hastalığı belirtir bir yazı ve fatura alınması gerekmektedir. Yolcularımızın seyahat engeli oluşmuş veya seyahate devam edemeyecek olması yine tedavi için gittiği hastane ve doktor tarafından belgelenmelidir.</w:t>
      </w:r>
    </w:p>
    <w:p w:rsidR="00B332E5" w:rsidRPr="00B332E5" w:rsidRDefault="00B332E5" w:rsidP="00B332E5">
      <w:pPr>
        <w:autoSpaceDE w:val="0"/>
        <w:jc w:val="both"/>
        <w:rPr>
          <w:rFonts w:ascii="Verdana" w:hAnsi="Verdana"/>
          <w:sz w:val="20"/>
          <w:szCs w:val="18"/>
        </w:rPr>
      </w:pPr>
      <w:r w:rsidRPr="00B332E5">
        <w:rPr>
          <w:rFonts w:ascii="Verdana" w:hAnsi="Verdana"/>
          <w:sz w:val="20"/>
          <w:szCs w:val="18"/>
        </w:rPr>
        <w:t xml:space="preserve"> </w:t>
      </w:r>
    </w:p>
    <w:p w:rsidR="00B332E5" w:rsidRPr="00B332E5" w:rsidRDefault="00B332E5" w:rsidP="00B332E5">
      <w:pPr>
        <w:pStyle w:val="ListeParagraf"/>
        <w:numPr>
          <w:ilvl w:val="0"/>
          <w:numId w:val="4"/>
        </w:numPr>
        <w:autoSpaceDE w:val="0"/>
        <w:autoSpaceDN w:val="0"/>
        <w:ind w:left="786"/>
        <w:jc w:val="both"/>
        <w:rPr>
          <w:rFonts w:ascii="Verdana" w:hAnsi="Verdana"/>
          <w:b/>
          <w:sz w:val="20"/>
          <w:szCs w:val="18"/>
        </w:rPr>
      </w:pPr>
      <w:r w:rsidRPr="00B332E5">
        <w:rPr>
          <w:rFonts w:ascii="Verdana" w:hAnsi="Verdana"/>
          <w:b/>
          <w:sz w:val="20"/>
          <w:szCs w:val="18"/>
        </w:rPr>
        <w:t>HIRSIZLIK (Bagaj hırsızlığı)</w:t>
      </w:r>
    </w:p>
    <w:p w:rsidR="00B332E5" w:rsidRPr="00B332E5" w:rsidRDefault="00B332E5" w:rsidP="00B332E5">
      <w:pPr>
        <w:pStyle w:val="ListeParagraf"/>
        <w:autoSpaceDE w:val="0"/>
        <w:autoSpaceDN w:val="0"/>
        <w:jc w:val="both"/>
        <w:rPr>
          <w:rFonts w:ascii="Verdana" w:hAnsi="Verdana"/>
          <w:b/>
          <w:sz w:val="20"/>
          <w:szCs w:val="18"/>
        </w:rPr>
      </w:pPr>
    </w:p>
    <w:p w:rsidR="00B332E5" w:rsidRPr="00B332E5" w:rsidRDefault="00B332E5" w:rsidP="00B332E5">
      <w:pPr>
        <w:pStyle w:val="ListeParagraf"/>
        <w:autoSpaceDE w:val="0"/>
        <w:autoSpaceDN w:val="0"/>
        <w:ind w:left="360"/>
        <w:jc w:val="both"/>
        <w:rPr>
          <w:rFonts w:ascii="Verdana" w:hAnsi="Verdana"/>
          <w:b/>
          <w:sz w:val="20"/>
          <w:szCs w:val="18"/>
        </w:rPr>
      </w:pPr>
      <w:proofErr w:type="spellStart"/>
      <w:r w:rsidRPr="00B332E5">
        <w:rPr>
          <w:rFonts w:ascii="Verdana" w:hAnsi="Verdana"/>
          <w:b/>
          <w:sz w:val="20"/>
          <w:szCs w:val="18"/>
        </w:rPr>
        <w:t>Unico</w:t>
      </w:r>
      <w:proofErr w:type="spellEnd"/>
      <w:r w:rsidRPr="00B332E5">
        <w:rPr>
          <w:rFonts w:ascii="Verdana" w:hAnsi="Verdana"/>
          <w:b/>
          <w:sz w:val="20"/>
          <w:szCs w:val="18"/>
        </w:rPr>
        <w:t xml:space="preserve"> Seyahat Sağlık sigortası alan misafirlerimizin hırsızlıkla ilgili </w:t>
      </w:r>
      <w:proofErr w:type="gramStart"/>
      <w:r w:rsidRPr="00B332E5">
        <w:rPr>
          <w:rFonts w:ascii="Verdana" w:hAnsi="Verdana"/>
          <w:b/>
          <w:sz w:val="20"/>
          <w:szCs w:val="18"/>
        </w:rPr>
        <w:t>hasarları  bagaj</w:t>
      </w:r>
      <w:proofErr w:type="gramEnd"/>
      <w:r w:rsidRPr="00B332E5">
        <w:rPr>
          <w:rFonts w:ascii="Verdana" w:hAnsi="Verdana"/>
          <w:b/>
          <w:sz w:val="20"/>
          <w:szCs w:val="18"/>
        </w:rPr>
        <w:t xml:space="preserve"> teminatı içerisinde yer alır. Yani hırsızlığın bagaj içerisinden ya da çanta </w:t>
      </w:r>
      <w:proofErr w:type="gramStart"/>
      <w:r w:rsidRPr="00B332E5">
        <w:rPr>
          <w:rFonts w:ascii="Verdana" w:hAnsi="Verdana"/>
          <w:b/>
          <w:sz w:val="20"/>
          <w:szCs w:val="18"/>
        </w:rPr>
        <w:t>içerisinden  kapkaç</w:t>
      </w:r>
      <w:proofErr w:type="gramEnd"/>
      <w:r w:rsidRPr="00B332E5">
        <w:rPr>
          <w:rFonts w:ascii="Verdana" w:hAnsi="Verdana"/>
          <w:b/>
          <w:sz w:val="20"/>
          <w:szCs w:val="18"/>
        </w:rPr>
        <w:t xml:space="preserve"> ile gerçekleşmesi gerekmektedir.</w:t>
      </w:r>
    </w:p>
    <w:p w:rsidR="00B332E5" w:rsidRPr="00B332E5" w:rsidRDefault="00B332E5" w:rsidP="00B332E5">
      <w:pPr>
        <w:autoSpaceDE w:val="0"/>
        <w:ind w:firstLine="708"/>
        <w:jc w:val="both"/>
        <w:rPr>
          <w:rFonts w:ascii="Verdana" w:hAnsi="Verdana"/>
          <w:sz w:val="20"/>
          <w:szCs w:val="18"/>
        </w:rPr>
      </w:pPr>
      <w:r w:rsidRPr="00B332E5">
        <w:rPr>
          <w:rFonts w:ascii="Verdana" w:hAnsi="Verdana"/>
          <w:sz w:val="20"/>
          <w:szCs w:val="18"/>
        </w:rPr>
        <w:t>Hırsızlık sebebi ile tutulan polis tutanağında mutlaka çalınan eşyaların tüm detaylarının ve yaklaşık değerlerlerinin polis tarafından tutanağa yazılması gerekmektedir ki bu da rehberlerimizin yönlendirmesi ile yapılabilir(aksi durumlarda yani eşyaların detaylarının olmadığı bir tutanakta, resmi bir evrak olsa dahi hasar  karşılanamamaktadır).- 200 Euro ile sınırlıdır.</w:t>
      </w:r>
    </w:p>
    <w:p w:rsidR="00B332E5" w:rsidRPr="00B332E5" w:rsidRDefault="00B332E5" w:rsidP="00B332E5">
      <w:pPr>
        <w:autoSpaceDE w:val="0"/>
        <w:ind w:firstLine="708"/>
        <w:jc w:val="both"/>
        <w:rPr>
          <w:rFonts w:ascii="Verdana" w:hAnsi="Verdana"/>
          <w:b/>
          <w:sz w:val="20"/>
          <w:szCs w:val="18"/>
        </w:rPr>
      </w:pPr>
      <w:r w:rsidRPr="00B332E5">
        <w:rPr>
          <w:rFonts w:ascii="Verdana" w:hAnsi="Verdana"/>
          <w:b/>
          <w:sz w:val="20"/>
          <w:szCs w:val="18"/>
        </w:rPr>
        <w:t xml:space="preserve">Yolcunun geride veya emanet bıraktığı kayıpları kapsam içerisinde tutulmamaktadır (Örneğin kahvaltı salonunda masaya bıraktığı ve kahvaltı almak için yöneldikten sonra eşyasının çalınması gibi). Kişilerin hırsızlık adı altında nitelendirecekleri hasarlar gasp veya kapkaç olması durumunda geçerli olacaktır. </w:t>
      </w:r>
    </w:p>
    <w:p w:rsidR="00B332E5" w:rsidRPr="00B332E5" w:rsidRDefault="00B332E5" w:rsidP="00B332E5">
      <w:pPr>
        <w:autoSpaceDE w:val="0"/>
        <w:ind w:firstLine="708"/>
        <w:jc w:val="both"/>
        <w:rPr>
          <w:rFonts w:ascii="Verdana" w:hAnsi="Verdana"/>
          <w:b/>
          <w:sz w:val="20"/>
          <w:szCs w:val="18"/>
        </w:rPr>
      </w:pPr>
    </w:p>
    <w:p w:rsidR="00B332E5" w:rsidRPr="00B332E5" w:rsidRDefault="00B332E5" w:rsidP="00B332E5">
      <w:pPr>
        <w:pStyle w:val="ListeParagraf"/>
        <w:numPr>
          <w:ilvl w:val="0"/>
          <w:numId w:val="4"/>
        </w:numPr>
        <w:autoSpaceDE w:val="0"/>
        <w:autoSpaceDN w:val="0"/>
        <w:ind w:left="786"/>
        <w:jc w:val="both"/>
        <w:rPr>
          <w:rFonts w:ascii="Verdana" w:hAnsi="Verdana"/>
          <w:b/>
          <w:sz w:val="20"/>
          <w:szCs w:val="18"/>
        </w:rPr>
      </w:pPr>
      <w:r w:rsidRPr="00B332E5">
        <w:rPr>
          <w:rFonts w:ascii="Verdana" w:hAnsi="Verdana"/>
          <w:b/>
          <w:sz w:val="20"/>
          <w:szCs w:val="18"/>
        </w:rPr>
        <w:t xml:space="preserve">BAGAJ KAYBI VEYA HASARI (otobüs–uçak) her türlü bagajda </w:t>
      </w:r>
    </w:p>
    <w:p w:rsidR="00B332E5" w:rsidRPr="00B332E5" w:rsidRDefault="00B332E5" w:rsidP="00B332E5">
      <w:pPr>
        <w:pStyle w:val="ListeParagraf"/>
        <w:autoSpaceDE w:val="0"/>
        <w:autoSpaceDN w:val="0"/>
        <w:jc w:val="both"/>
        <w:rPr>
          <w:rFonts w:ascii="Verdana" w:hAnsi="Verdana"/>
          <w:b/>
          <w:sz w:val="20"/>
          <w:szCs w:val="18"/>
        </w:rPr>
      </w:pPr>
    </w:p>
    <w:p w:rsidR="00B332E5" w:rsidRPr="00B332E5" w:rsidRDefault="00B332E5" w:rsidP="00B332E5">
      <w:pPr>
        <w:autoSpaceDE w:val="0"/>
        <w:ind w:firstLine="708"/>
        <w:jc w:val="both"/>
        <w:rPr>
          <w:rFonts w:ascii="Verdana" w:hAnsi="Verdana"/>
          <w:sz w:val="20"/>
          <w:szCs w:val="18"/>
        </w:rPr>
      </w:pPr>
      <w:r w:rsidRPr="00B332E5">
        <w:rPr>
          <w:rFonts w:ascii="Verdana" w:hAnsi="Verdana"/>
          <w:sz w:val="20"/>
          <w:szCs w:val="18"/>
        </w:rPr>
        <w:t xml:space="preserve">Gecikmeli valiz ya da valiz kaybında ise yine gümrükten geçmeden önce tutanak tutulmalıdır. Tutanak saatinden sonraki ilk 12 saatten sonra 100 Euro limit </w:t>
      </w:r>
      <w:proofErr w:type="gramStart"/>
      <w:r w:rsidRPr="00B332E5">
        <w:rPr>
          <w:rFonts w:ascii="Verdana" w:hAnsi="Verdana"/>
          <w:sz w:val="20"/>
          <w:szCs w:val="18"/>
        </w:rPr>
        <w:t>dahilinde</w:t>
      </w:r>
      <w:proofErr w:type="gramEnd"/>
      <w:r w:rsidRPr="00B332E5">
        <w:rPr>
          <w:rFonts w:ascii="Verdana" w:hAnsi="Verdana"/>
          <w:sz w:val="20"/>
          <w:szCs w:val="18"/>
        </w:rPr>
        <w:t xml:space="preserve"> zaruri ihtiyaçlarını almak koşulu ile harcama yapabilirler. 100 Euro limit </w:t>
      </w:r>
      <w:proofErr w:type="gramStart"/>
      <w:r w:rsidRPr="00B332E5">
        <w:rPr>
          <w:rFonts w:ascii="Verdana" w:hAnsi="Verdana"/>
          <w:sz w:val="20"/>
          <w:szCs w:val="18"/>
        </w:rPr>
        <w:t>dahilinde</w:t>
      </w:r>
      <w:proofErr w:type="gramEnd"/>
      <w:r w:rsidRPr="00B332E5">
        <w:rPr>
          <w:rFonts w:ascii="Verdana" w:hAnsi="Verdana"/>
          <w:sz w:val="20"/>
          <w:szCs w:val="18"/>
        </w:rPr>
        <w:t xml:space="preserve"> yapılan tüm harcamaların bir faturasının mutlaka alınarak dönüşte sigorta şirketine ibraz edilmesi gerekmektedir. Fatura ibrazında bulunmayan misafirlerimizin başvuruları sigorta şirketi tarafından değerlendirmeleri olumsuz sonuçlanacaktır. </w:t>
      </w:r>
    </w:p>
    <w:p w:rsidR="00B332E5" w:rsidRPr="00B332E5" w:rsidRDefault="00B332E5" w:rsidP="00B332E5">
      <w:pPr>
        <w:autoSpaceDE w:val="0"/>
        <w:jc w:val="both"/>
        <w:rPr>
          <w:rFonts w:ascii="Verdana" w:hAnsi="Verdana"/>
          <w:sz w:val="20"/>
          <w:szCs w:val="18"/>
        </w:rPr>
      </w:pPr>
    </w:p>
    <w:p w:rsidR="00B332E5" w:rsidRPr="00B332E5" w:rsidRDefault="00B332E5" w:rsidP="00B332E5">
      <w:pPr>
        <w:numPr>
          <w:ilvl w:val="0"/>
          <w:numId w:val="4"/>
        </w:numPr>
        <w:autoSpaceDE w:val="0"/>
        <w:autoSpaceDN w:val="0"/>
        <w:ind w:left="786"/>
        <w:jc w:val="both"/>
        <w:rPr>
          <w:rFonts w:ascii="Verdana" w:hAnsi="Verdana"/>
          <w:b/>
          <w:sz w:val="20"/>
          <w:szCs w:val="18"/>
        </w:rPr>
      </w:pPr>
      <w:r w:rsidRPr="00B332E5">
        <w:rPr>
          <w:rFonts w:ascii="Verdana" w:hAnsi="Verdana"/>
          <w:b/>
          <w:sz w:val="20"/>
          <w:szCs w:val="18"/>
        </w:rPr>
        <w:t xml:space="preserve">SEYAHATİN PLANSIZ OLARAK YARIDA KESİLMESİ </w:t>
      </w:r>
    </w:p>
    <w:p w:rsidR="00B332E5" w:rsidRPr="00B332E5" w:rsidRDefault="00B332E5" w:rsidP="00B332E5">
      <w:pPr>
        <w:autoSpaceDE w:val="0"/>
        <w:jc w:val="both"/>
        <w:rPr>
          <w:rFonts w:ascii="Verdana" w:hAnsi="Verdana"/>
          <w:sz w:val="20"/>
          <w:szCs w:val="18"/>
        </w:rPr>
      </w:pPr>
    </w:p>
    <w:p w:rsidR="00B332E5" w:rsidRPr="00B332E5" w:rsidRDefault="00B332E5" w:rsidP="00B332E5">
      <w:pPr>
        <w:autoSpaceDE w:val="0"/>
        <w:jc w:val="both"/>
        <w:rPr>
          <w:rFonts w:ascii="Verdana" w:hAnsi="Verdana"/>
          <w:sz w:val="20"/>
          <w:szCs w:val="18"/>
        </w:rPr>
      </w:pPr>
      <w:r w:rsidRPr="00B332E5">
        <w:rPr>
          <w:rFonts w:ascii="Verdana" w:hAnsi="Verdana"/>
          <w:sz w:val="20"/>
          <w:szCs w:val="18"/>
        </w:rPr>
        <w:t>Misafirlerimizin birinci dereceden yakınlarının -risk altındaki yakınlarının veya kendilerinin ciddi rahatsızlıkları-yaralanmaları ‘belgelenmek kaydı ile’  geri dönüş teminatında kapsamı içerisindedir.</w:t>
      </w:r>
    </w:p>
    <w:p w:rsidR="00B332E5" w:rsidRPr="00B332E5" w:rsidRDefault="00B332E5" w:rsidP="00B332E5">
      <w:pPr>
        <w:autoSpaceDE w:val="0"/>
        <w:jc w:val="both"/>
        <w:rPr>
          <w:rFonts w:ascii="Verdana" w:hAnsi="Verdana"/>
          <w:sz w:val="20"/>
          <w:szCs w:val="18"/>
        </w:rPr>
      </w:pPr>
      <w:r w:rsidRPr="00B332E5">
        <w:rPr>
          <w:rFonts w:ascii="Verdana" w:hAnsi="Verdana"/>
          <w:sz w:val="20"/>
          <w:szCs w:val="18"/>
        </w:rPr>
        <w:t>Uçak biletlerinin cezalı duruma düşmesi veya yanması durumunda havayolu şirketinden fatura temin edilmesi zaruridir.</w:t>
      </w:r>
    </w:p>
    <w:p w:rsidR="00B332E5" w:rsidRPr="00B332E5" w:rsidRDefault="00B332E5" w:rsidP="00B332E5">
      <w:pPr>
        <w:autoSpaceDE w:val="0"/>
        <w:jc w:val="both"/>
        <w:rPr>
          <w:rFonts w:ascii="Verdana" w:hAnsi="Verdana"/>
          <w:sz w:val="20"/>
          <w:szCs w:val="18"/>
        </w:rPr>
      </w:pPr>
      <w:proofErr w:type="gramStart"/>
      <w:r w:rsidRPr="00B332E5">
        <w:rPr>
          <w:rFonts w:ascii="Verdana" w:hAnsi="Verdana"/>
          <w:sz w:val="20"/>
          <w:szCs w:val="18"/>
        </w:rPr>
        <w:t>(</w:t>
      </w:r>
      <w:proofErr w:type="gramEnd"/>
      <w:r w:rsidRPr="00B332E5">
        <w:rPr>
          <w:rFonts w:ascii="Verdana" w:hAnsi="Verdana"/>
          <w:sz w:val="20"/>
          <w:szCs w:val="18"/>
        </w:rPr>
        <w:t xml:space="preserve">Bu kişiler, seyahatlerini yarıda kesmeden önce mutlaka </w:t>
      </w:r>
      <w:proofErr w:type="spellStart"/>
      <w:r w:rsidRPr="00B332E5">
        <w:rPr>
          <w:rFonts w:ascii="Verdana" w:hAnsi="Verdana"/>
          <w:sz w:val="20"/>
          <w:szCs w:val="18"/>
        </w:rPr>
        <w:t>Prontotour</w:t>
      </w:r>
      <w:proofErr w:type="spellEnd"/>
      <w:r w:rsidRPr="00B332E5">
        <w:rPr>
          <w:rFonts w:ascii="Verdana" w:hAnsi="Verdana"/>
          <w:sz w:val="20"/>
          <w:szCs w:val="18"/>
        </w:rPr>
        <w:t xml:space="preserve"> ya da </w:t>
      </w:r>
      <w:proofErr w:type="spellStart"/>
      <w:r w:rsidRPr="00B332E5">
        <w:rPr>
          <w:rFonts w:ascii="Verdana" w:hAnsi="Verdana"/>
          <w:sz w:val="20"/>
          <w:szCs w:val="18"/>
        </w:rPr>
        <w:t>Unico</w:t>
      </w:r>
      <w:proofErr w:type="spellEnd"/>
      <w:r w:rsidRPr="00B332E5">
        <w:rPr>
          <w:rFonts w:ascii="Verdana" w:hAnsi="Verdana"/>
          <w:sz w:val="20"/>
          <w:szCs w:val="18"/>
        </w:rPr>
        <w:t xml:space="preserve"> sigorta ile irtibata geçmelidirler. Daha kapsamlı bilgi için lütfen poliçenizdeki detayları inceleyiniz.</w:t>
      </w:r>
      <w:proofErr w:type="gramStart"/>
      <w:r w:rsidRPr="00B332E5">
        <w:rPr>
          <w:rFonts w:ascii="Verdana" w:hAnsi="Verdana"/>
          <w:sz w:val="20"/>
          <w:szCs w:val="18"/>
        </w:rPr>
        <w:t>)</w:t>
      </w:r>
      <w:proofErr w:type="gramEnd"/>
      <w:r w:rsidRPr="00B332E5">
        <w:rPr>
          <w:rFonts w:ascii="Verdana" w:hAnsi="Verdana"/>
          <w:sz w:val="20"/>
          <w:szCs w:val="18"/>
        </w:rPr>
        <w:t xml:space="preserve"> </w:t>
      </w:r>
    </w:p>
    <w:p w:rsidR="00B332E5" w:rsidRPr="00B332E5" w:rsidRDefault="00B332E5" w:rsidP="00B332E5">
      <w:pPr>
        <w:autoSpaceDE w:val="0"/>
        <w:jc w:val="both"/>
        <w:rPr>
          <w:rFonts w:ascii="Verdana" w:hAnsi="Verdana"/>
          <w:b/>
          <w:sz w:val="20"/>
          <w:szCs w:val="18"/>
        </w:rPr>
      </w:pPr>
    </w:p>
    <w:p w:rsidR="00B332E5" w:rsidRPr="00B332E5" w:rsidRDefault="00B332E5" w:rsidP="00B332E5">
      <w:pPr>
        <w:autoSpaceDE w:val="0"/>
        <w:jc w:val="both"/>
        <w:rPr>
          <w:rFonts w:ascii="Verdana" w:hAnsi="Verdana"/>
          <w:b/>
          <w:sz w:val="20"/>
          <w:szCs w:val="18"/>
        </w:rPr>
      </w:pPr>
    </w:p>
    <w:p w:rsidR="00B332E5" w:rsidRPr="00B332E5" w:rsidRDefault="00B332E5" w:rsidP="00B332E5">
      <w:pPr>
        <w:autoSpaceDE w:val="0"/>
        <w:jc w:val="both"/>
        <w:rPr>
          <w:rFonts w:ascii="Verdana" w:hAnsi="Verdana"/>
          <w:b/>
          <w:sz w:val="20"/>
          <w:szCs w:val="18"/>
        </w:rPr>
      </w:pPr>
      <w:r w:rsidRPr="00B332E5">
        <w:rPr>
          <w:rFonts w:ascii="Verdana" w:hAnsi="Verdana"/>
          <w:b/>
          <w:sz w:val="20"/>
          <w:szCs w:val="18"/>
        </w:rPr>
        <w:t xml:space="preserve">Tam kapsamlı Seyahat Sağlık poliçesi alan misafirlerimiz için gecikme teminatı mevcuttur. Ek yiyecek, ulaşım masrafları ve konaklama için güvence vermektedir. Detayları Seyahat Sağlık poliçesinden veya </w:t>
      </w:r>
      <w:proofErr w:type="spellStart"/>
      <w:r w:rsidRPr="00B332E5">
        <w:rPr>
          <w:rFonts w:ascii="Verdana" w:hAnsi="Verdana"/>
          <w:b/>
          <w:sz w:val="20"/>
          <w:szCs w:val="18"/>
        </w:rPr>
        <w:t>Unico</w:t>
      </w:r>
      <w:proofErr w:type="spellEnd"/>
      <w:r w:rsidRPr="00B332E5">
        <w:rPr>
          <w:rFonts w:ascii="Verdana" w:hAnsi="Verdana"/>
          <w:b/>
          <w:sz w:val="20"/>
          <w:szCs w:val="18"/>
        </w:rPr>
        <w:t xml:space="preserve"> </w:t>
      </w:r>
      <w:proofErr w:type="gramStart"/>
      <w:r w:rsidRPr="00B332E5">
        <w:rPr>
          <w:rFonts w:ascii="Verdana" w:hAnsi="Verdana"/>
          <w:b/>
          <w:sz w:val="20"/>
          <w:szCs w:val="18"/>
        </w:rPr>
        <w:t>sigortadan  öğrenebilirler</w:t>
      </w:r>
      <w:proofErr w:type="gramEnd"/>
      <w:r w:rsidRPr="00B332E5">
        <w:rPr>
          <w:rFonts w:ascii="Verdana" w:hAnsi="Verdana"/>
          <w:b/>
          <w:sz w:val="20"/>
          <w:szCs w:val="18"/>
        </w:rPr>
        <w:t>.</w:t>
      </w:r>
    </w:p>
    <w:p w:rsidR="00B332E5" w:rsidRPr="00B332E5" w:rsidRDefault="00B332E5" w:rsidP="00B332E5">
      <w:pPr>
        <w:autoSpaceDE w:val="0"/>
        <w:jc w:val="both"/>
        <w:rPr>
          <w:rFonts w:ascii="Verdana" w:hAnsi="Verdana"/>
          <w:b/>
          <w:sz w:val="20"/>
          <w:szCs w:val="18"/>
        </w:rPr>
      </w:pPr>
    </w:p>
    <w:p w:rsidR="00B332E5" w:rsidRPr="00B332E5" w:rsidRDefault="00B332E5" w:rsidP="00B332E5">
      <w:pPr>
        <w:autoSpaceDE w:val="0"/>
        <w:jc w:val="center"/>
        <w:rPr>
          <w:rFonts w:ascii="Verdana" w:hAnsi="Verdana"/>
          <w:b/>
          <w:sz w:val="20"/>
          <w:szCs w:val="18"/>
        </w:rPr>
      </w:pPr>
      <w:r w:rsidRPr="00B332E5">
        <w:rPr>
          <w:rFonts w:ascii="Verdana" w:hAnsi="Verdana"/>
          <w:b/>
          <w:sz w:val="20"/>
          <w:szCs w:val="18"/>
        </w:rPr>
        <w:t>Yukarıda belirtilen tüm kapsamlar Seyahat Güvence Paketi alan misafirlerimiz içindir.</w:t>
      </w:r>
    </w:p>
    <w:p w:rsidR="00B332E5" w:rsidRPr="00B332E5" w:rsidRDefault="00B332E5" w:rsidP="00B332E5">
      <w:pPr>
        <w:autoSpaceDE w:val="0"/>
        <w:jc w:val="center"/>
        <w:rPr>
          <w:rFonts w:ascii="Verdana" w:hAnsi="Verdana"/>
          <w:b/>
          <w:sz w:val="20"/>
          <w:szCs w:val="18"/>
        </w:rPr>
      </w:pPr>
    </w:p>
    <w:p w:rsidR="00B332E5" w:rsidRPr="00B332E5" w:rsidRDefault="00B332E5" w:rsidP="00B332E5">
      <w:pPr>
        <w:autoSpaceDE w:val="0"/>
        <w:rPr>
          <w:rFonts w:ascii="Verdana" w:hAnsi="Verdana"/>
          <w:b/>
          <w:sz w:val="20"/>
          <w:szCs w:val="18"/>
        </w:rPr>
      </w:pPr>
    </w:p>
    <w:p w:rsidR="00B332E5" w:rsidRPr="00B332E5" w:rsidRDefault="00B332E5" w:rsidP="00B332E5">
      <w:pPr>
        <w:jc w:val="center"/>
        <w:rPr>
          <w:rFonts w:ascii="Verdana" w:hAnsi="Verdana"/>
          <w:b/>
          <w:sz w:val="20"/>
          <w:szCs w:val="18"/>
        </w:rPr>
      </w:pPr>
      <w:r w:rsidRPr="00B332E5">
        <w:rPr>
          <w:rFonts w:ascii="Verdana" w:hAnsi="Verdana"/>
          <w:b/>
          <w:sz w:val="20"/>
          <w:szCs w:val="18"/>
        </w:rPr>
        <w:t>UNICO SİGORTA: 0850 222 28 00</w:t>
      </w:r>
    </w:p>
    <w:p w:rsidR="00B332E5" w:rsidRPr="00697198" w:rsidRDefault="00B332E5" w:rsidP="00B332E5">
      <w:pPr>
        <w:jc w:val="center"/>
        <w:rPr>
          <w:rStyle w:val="pp-headline-itempp-headline-address"/>
          <w:rFonts w:ascii="Calibri" w:hAnsi="Calibri"/>
          <w:sz w:val="22"/>
          <w:szCs w:val="22"/>
        </w:rPr>
      </w:pPr>
    </w:p>
    <w:p w:rsidR="00B332E5" w:rsidRDefault="00B332E5" w:rsidP="00B332E5">
      <w:pPr>
        <w:rPr>
          <w:rFonts w:ascii="Verdana" w:hAnsi="Verdana"/>
          <w:color w:val="000000"/>
          <w:sz w:val="18"/>
          <w:szCs w:val="18"/>
        </w:rPr>
      </w:pPr>
    </w:p>
    <w:p w:rsidR="00E96308" w:rsidRDefault="00E96308" w:rsidP="00C10EAE">
      <w:pPr>
        <w:rPr>
          <w:rFonts w:ascii="Verdana" w:hAnsi="Verdana"/>
          <w:color w:val="000000"/>
          <w:sz w:val="18"/>
          <w:szCs w:val="18"/>
        </w:rPr>
      </w:pPr>
    </w:p>
    <w:sectPr w:rsidR="00E96308" w:rsidSect="00DB3916">
      <w:pgSz w:w="11906" w:h="16838"/>
      <w:pgMar w:top="426" w:right="851" w:bottom="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AF8"/>
    <w:multiLevelType w:val="multilevel"/>
    <w:tmpl w:val="EE20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B7676"/>
    <w:multiLevelType w:val="hybridMultilevel"/>
    <w:tmpl w:val="3600FE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8C17AA5"/>
    <w:multiLevelType w:val="hybridMultilevel"/>
    <w:tmpl w:val="96F0ED9C"/>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C27F47"/>
    <w:multiLevelType w:val="multilevel"/>
    <w:tmpl w:val="2980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AC3491"/>
    <w:rsid w:val="00001394"/>
    <w:rsid w:val="00002F49"/>
    <w:rsid w:val="00005704"/>
    <w:rsid w:val="00007718"/>
    <w:rsid w:val="00011E1E"/>
    <w:rsid w:val="00015485"/>
    <w:rsid w:val="000167B0"/>
    <w:rsid w:val="00016CAD"/>
    <w:rsid w:val="0001701E"/>
    <w:rsid w:val="0002267B"/>
    <w:rsid w:val="0003174F"/>
    <w:rsid w:val="00031C8A"/>
    <w:rsid w:val="000340BA"/>
    <w:rsid w:val="00035D84"/>
    <w:rsid w:val="0004417E"/>
    <w:rsid w:val="00044536"/>
    <w:rsid w:val="00046FE7"/>
    <w:rsid w:val="00050319"/>
    <w:rsid w:val="00050ADB"/>
    <w:rsid w:val="00050E06"/>
    <w:rsid w:val="00051603"/>
    <w:rsid w:val="000517D0"/>
    <w:rsid w:val="00056695"/>
    <w:rsid w:val="000578FC"/>
    <w:rsid w:val="000621AA"/>
    <w:rsid w:val="00062582"/>
    <w:rsid w:val="00063B09"/>
    <w:rsid w:val="00064563"/>
    <w:rsid w:val="00065D36"/>
    <w:rsid w:val="00074300"/>
    <w:rsid w:val="00075805"/>
    <w:rsid w:val="00083B10"/>
    <w:rsid w:val="00091B79"/>
    <w:rsid w:val="00092F20"/>
    <w:rsid w:val="0009405A"/>
    <w:rsid w:val="0009637A"/>
    <w:rsid w:val="000A1C0B"/>
    <w:rsid w:val="000A330A"/>
    <w:rsid w:val="000A3A96"/>
    <w:rsid w:val="000B0DBD"/>
    <w:rsid w:val="000B315B"/>
    <w:rsid w:val="000B3C67"/>
    <w:rsid w:val="000B5AE6"/>
    <w:rsid w:val="000B65D5"/>
    <w:rsid w:val="000B71BC"/>
    <w:rsid w:val="000C0562"/>
    <w:rsid w:val="000C202B"/>
    <w:rsid w:val="000C496E"/>
    <w:rsid w:val="000C52B8"/>
    <w:rsid w:val="000D1E8C"/>
    <w:rsid w:val="000D4A1D"/>
    <w:rsid w:val="000D4ACF"/>
    <w:rsid w:val="000E2CD7"/>
    <w:rsid w:val="000E2E2F"/>
    <w:rsid w:val="000E3D09"/>
    <w:rsid w:val="000E4D22"/>
    <w:rsid w:val="000E4F80"/>
    <w:rsid w:val="000E5E7F"/>
    <w:rsid w:val="000E5F5E"/>
    <w:rsid w:val="000F609C"/>
    <w:rsid w:val="000F7AA5"/>
    <w:rsid w:val="001008B3"/>
    <w:rsid w:val="00102DD4"/>
    <w:rsid w:val="00103642"/>
    <w:rsid w:val="001037F9"/>
    <w:rsid w:val="00115B6D"/>
    <w:rsid w:val="00124397"/>
    <w:rsid w:val="00124457"/>
    <w:rsid w:val="001247B3"/>
    <w:rsid w:val="00131D8B"/>
    <w:rsid w:val="00132072"/>
    <w:rsid w:val="001331D5"/>
    <w:rsid w:val="00133861"/>
    <w:rsid w:val="00136812"/>
    <w:rsid w:val="00140B60"/>
    <w:rsid w:val="001427D4"/>
    <w:rsid w:val="00143A3B"/>
    <w:rsid w:val="0014496D"/>
    <w:rsid w:val="001547AC"/>
    <w:rsid w:val="001561C5"/>
    <w:rsid w:val="00165A56"/>
    <w:rsid w:val="00165DD7"/>
    <w:rsid w:val="00167858"/>
    <w:rsid w:val="00173400"/>
    <w:rsid w:val="00182FC0"/>
    <w:rsid w:val="001852C3"/>
    <w:rsid w:val="00186A7A"/>
    <w:rsid w:val="001870B2"/>
    <w:rsid w:val="00193749"/>
    <w:rsid w:val="001A14CD"/>
    <w:rsid w:val="001A1968"/>
    <w:rsid w:val="001A2BDC"/>
    <w:rsid w:val="001A2FE8"/>
    <w:rsid w:val="001A30F1"/>
    <w:rsid w:val="001A4440"/>
    <w:rsid w:val="001A58E3"/>
    <w:rsid w:val="001A6F2C"/>
    <w:rsid w:val="001A777E"/>
    <w:rsid w:val="001B0449"/>
    <w:rsid w:val="001B0560"/>
    <w:rsid w:val="001B2E31"/>
    <w:rsid w:val="001B6BBC"/>
    <w:rsid w:val="001B783B"/>
    <w:rsid w:val="001C0399"/>
    <w:rsid w:val="001C12D9"/>
    <w:rsid w:val="001C185E"/>
    <w:rsid w:val="001C1B44"/>
    <w:rsid w:val="001C460D"/>
    <w:rsid w:val="001C60A6"/>
    <w:rsid w:val="001C7087"/>
    <w:rsid w:val="001D0BD1"/>
    <w:rsid w:val="001D1862"/>
    <w:rsid w:val="001D57D3"/>
    <w:rsid w:val="001D5EC5"/>
    <w:rsid w:val="001E0788"/>
    <w:rsid w:val="001E536C"/>
    <w:rsid w:val="001E54A3"/>
    <w:rsid w:val="001E6F5F"/>
    <w:rsid w:val="001F38C0"/>
    <w:rsid w:val="001F496A"/>
    <w:rsid w:val="001F4F3B"/>
    <w:rsid w:val="001F7D07"/>
    <w:rsid w:val="00203E09"/>
    <w:rsid w:val="00204E37"/>
    <w:rsid w:val="0020584C"/>
    <w:rsid w:val="00210108"/>
    <w:rsid w:val="00211A64"/>
    <w:rsid w:val="00223C4C"/>
    <w:rsid w:val="002302BC"/>
    <w:rsid w:val="00231617"/>
    <w:rsid w:val="00241E9C"/>
    <w:rsid w:val="002428AF"/>
    <w:rsid w:val="00243C00"/>
    <w:rsid w:val="0025040F"/>
    <w:rsid w:val="00250630"/>
    <w:rsid w:val="00251D22"/>
    <w:rsid w:val="00254236"/>
    <w:rsid w:val="00255999"/>
    <w:rsid w:val="0025730D"/>
    <w:rsid w:val="0027573E"/>
    <w:rsid w:val="002827D5"/>
    <w:rsid w:val="00283743"/>
    <w:rsid w:val="002837B2"/>
    <w:rsid w:val="00285233"/>
    <w:rsid w:val="002855DA"/>
    <w:rsid w:val="0028583B"/>
    <w:rsid w:val="0029022C"/>
    <w:rsid w:val="0029069F"/>
    <w:rsid w:val="00290D44"/>
    <w:rsid w:val="00292519"/>
    <w:rsid w:val="00293540"/>
    <w:rsid w:val="00294863"/>
    <w:rsid w:val="00295743"/>
    <w:rsid w:val="00295B66"/>
    <w:rsid w:val="002975B6"/>
    <w:rsid w:val="002A0C1E"/>
    <w:rsid w:val="002A204D"/>
    <w:rsid w:val="002A5BC6"/>
    <w:rsid w:val="002B0315"/>
    <w:rsid w:val="002B06B9"/>
    <w:rsid w:val="002B0938"/>
    <w:rsid w:val="002B2331"/>
    <w:rsid w:val="002B3123"/>
    <w:rsid w:val="002B5AA2"/>
    <w:rsid w:val="002C59F8"/>
    <w:rsid w:val="002D1E12"/>
    <w:rsid w:val="002D1E58"/>
    <w:rsid w:val="002D2EF8"/>
    <w:rsid w:val="002D2F9F"/>
    <w:rsid w:val="002D4E91"/>
    <w:rsid w:val="002D68F4"/>
    <w:rsid w:val="002D6A54"/>
    <w:rsid w:val="002D6CBE"/>
    <w:rsid w:val="002D7FEF"/>
    <w:rsid w:val="002E1AAF"/>
    <w:rsid w:val="002E23F7"/>
    <w:rsid w:val="002E57AF"/>
    <w:rsid w:val="002F0C62"/>
    <w:rsid w:val="002F3122"/>
    <w:rsid w:val="002F4D53"/>
    <w:rsid w:val="002F645F"/>
    <w:rsid w:val="002F7E40"/>
    <w:rsid w:val="00301D29"/>
    <w:rsid w:val="00303EA2"/>
    <w:rsid w:val="00305797"/>
    <w:rsid w:val="0031394F"/>
    <w:rsid w:val="00313E36"/>
    <w:rsid w:val="003142D2"/>
    <w:rsid w:val="003149D7"/>
    <w:rsid w:val="00315217"/>
    <w:rsid w:val="00316608"/>
    <w:rsid w:val="003171D7"/>
    <w:rsid w:val="003218C3"/>
    <w:rsid w:val="00324DE4"/>
    <w:rsid w:val="00326C32"/>
    <w:rsid w:val="00332D47"/>
    <w:rsid w:val="00334C94"/>
    <w:rsid w:val="003356D1"/>
    <w:rsid w:val="00337F36"/>
    <w:rsid w:val="003404F0"/>
    <w:rsid w:val="00341A6F"/>
    <w:rsid w:val="003430AE"/>
    <w:rsid w:val="00343E13"/>
    <w:rsid w:val="00344DE8"/>
    <w:rsid w:val="00347520"/>
    <w:rsid w:val="0035005B"/>
    <w:rsid w:val="0036048F"/>
    <w:rsid w:val="00360C1A"/>
    <w:rsid w:val="00360CE5"/>
    <w:rsid w:val="00362BAB"/>
    <w:rsid w:val="003631F3"/>
    <w:rsid w:val="00367238"/>
    <w:rsid w:val="0037313D"/>
    <w:rsid w:val="00373DF4"/>
    <w:rsid w:val="00374C70"/>
    <w:rsid w:val="003776DD"/>
    <w:rsid w:val="00377CA1"/>
    <w:rsid w:val="00380C1F"/>
    <w:rsid w:val="00383DBA"/>
    <w:rsid w:val="00384800"/>
    <w:rsid w:val="0038551F"/>
    <w:rsid w:val="0038596B"/>
    <w:rsid w:val="00390BB8"/>
    <w:rsid w:val="0039712F"/>
    <w:rsid w:val="003A2480"/>
    <w:rsid w:val="003A3AA6"/>
    <w:rsid w:val="003A4590"/>
    <w:rsid w:val="003D382A"/>
    <w:rsid w:val="003D5B8E"/>
    <w:rsid w:val="003E7E38"/>
    <w:rsid w:val="003F115B"/>
    <w:rsid w:val="003F3C06"/>
    <w:rsid w:val="003F6E53"/>
    <w:rsid w:val="004067CC"/>
    <w:rsid w:val="00410138"/>
    <w:rsid w:val="00427C0C"/>
    <w:rsid w:val="00442A84"/>
    <w:rsid w:val="00443414"/>
    <w:rsid w:val="00443794"/>
    <w:rsid w:val="00443B55"/>
    <w:rsid w:val="004445AF"/>
    <w:rsid w:val="00446736"/>
    <w:rsid w:val="004478B3"/>
    <w:rsid w:val="004513A7"/>
    <w:rsid w:val="00451D80"/>
    <w:rsid w:val="00452B4D"/>
    <w:rsid w:val="00453101"/>
    <w:rsid w:val="00453733"/>
    <w:rsid w:val="00453DC4"/>
    <w:rsid w:val="004600D0"/>
    <w:rsid w:val="004633F2"/>
    <w:rsid w:val="00466628"/>
    <w:rsid w:val="00472114"/>
    <w:rsid w:val="00472180"/>
    <w:rsid w:val="00474208"/>
    <w:rsid w:val="004752E4"/>
    <w:rsid w:val="00476407"/>
    <w:rsid w:val="00491058"/>
    <w:rsid w:val="00491106"/>
    <w:rsid w:val="00491B7C"/>
    <w:rsid w:val="00491DFD"/>
    <w:rsid w:val="00494700"/>
    <w:rsid w:val="004A6B4F"/>
    <w:rsid w:val="004A6ED9"/>
    <w:rsid w:val="004C653C"/>
    <w:rsid w:val="004D622C"/>
    <w:rsid w:val="004D6E88"/>
    <w:rsid w:val="004D7E0A"/>
    <w:rsid w:val="004E144E"/>
    <w:rsid w:val="004E154F"/>
    <w:rsid w:val="004E3751"/>
    <w:rsid w:val="004E614C"/>
    <w:rsid w:val="004F2A07"/>
    <w:rsid w:val="005043BB"/>
    <w:rsid w:val="00507B39"/>
    <w:rsid w:val="00511507"/>
    <w:rsid w:val="00513019"/>
    <w:rsid w:val="00514DA6"/>
    <w:rsid w:val="00520D49"/>
    <w:rsid w:val="00524F97"/>
    <w:rsid w:val="00526E7D"/>
    <w:rsid w:val="00533B1A"/>
    <w:rsid w:val="00534321"/>
    <w:rsid w:val="00536548"/>
    <w:rsid w:val="005427D0"/>
    <w:rsid w:val="00546440"/>
    <w:rsid w:val="00547308"/>
    <w:rsid w:val="00547C97"/>
    <w:rsid w:val="00555005"/>
    <w:rsid w:val="00555976"/>
    <w:rsid w:val="00557804"/>
    <w:rsid w:val="00561E22"/>
    <w:rsid w:val="00563DC7"/>
    <w:rsid w:val="005644D7"/>
    <w:rsid w:val="005647B2"/>
    <w:rsid w:val="00564C4B"/>
    <w:rsid w:val="00564FF6"/>
    <w:rsid w:val="00567797"/>
    <w:rsid w:val="00573EC6"/>
    <w:rsid w:val="005746EE"/>
    <w:rsid w:val="00574E37"/>
    <w:rsid w:val="0057719D"/>
    <w:rsid w:val="00581DA3"/>
    <w:rsid w:val="005874F9"/>
    <w:rsid w:val="005937AB"/>
    <w:rsid w:val="005944F1"/>
    <w:rsid w:val="005A14DF"/>
    <w:rsid w:val="005A2BBE"/>
    <w:rsid w:val="005A2C64"/>
    <w:rsid w:val="005A36C1"/>
    <w:rsid w:val="005A5DBE"/>
    <w:rsid w:val="005A66AC"/>
    <w:rsid w:val="005A6CB3"/>
    <w:rsid w:val="005A7006"/>
    <w:rsid w:val="005B1960"/>
    <w:rsid w:val="005B1F89"/>
    <w:rsid w:val="005B6326"/>
    <w:rsid w:val="005B7B75"/>
    <w:rsid w:val="005C30B1"/>
    <w:rsid w:val="005C49D3"/>
    <w:rsid w:val="005C63C7"/>
    <w:rsid w:val="005D0D76"/>
    <w:rsid w:val="005D1CDD"/>
    <w:rsid w:val="005D34CE"/>
    <w:rsid w:val="005D3E9C"/>
    <w:rsid w:val="005D609F"/>
    <w:rsid w:val="005D698F"/>
    <w:rsid w:val="005D7E22"/>
    <w:rsid w:val="005E0127"/>
    <w:rsid w:val="005E1375"/>
    <w:rsid w:val="005E3FEC"/>
    <w:rsid w:val="005F3244"/>
    <w:rsid w:val="005F38C1"/>
    <w:rsid w:val="00600FE8"/>
    <w:rsid w:val="006039FC"/>
    <w:rsid w:val="00603BC6"/>
    <w:rsid w:val="00612642"/>
    <w:rsid w:val="00612AE2"/>
    <w:rsid w:val="00614E35"/>
    <w:rsid w:val="00621208"/>
    <w:rsid w:val="006213FD"/>
    <w:rsid w:val="00635559"/>
    <w:rsid w:val="00635DF6"/>
    <w:rsid w:val="006369C6"/>
    <w:rsid w:val="00637E7E"/>
    <w:rsid w:val="006414B3"/>
    <w:rsid w:val="00641511"/>
    <w:rsid w:val="006450E2"/>
    <w:rsid w:val="00647E7F"/>
    <w:rsid w:val="00650A2B"/>
    <w:rsid w:val="00652377"/>
    <w:rsid w:val="0065516C"/>
    <w:rsid w:val="00662486"/>
    <w:rsid w:val="00664EC7"/>
    <w:rsid w:val="00670BDD"/>
    <w:rsid w:val="00671DF2"/>
    <w:rsid w:val="00673344"/>
    <w:rsid w:val="006736F2"/>
    <w:rsid w:val="006748A0"/>
    <w:rsid w:val="006806C8"/>
    <w:rsid w:val="00680CFC"/>
    <w:rsid w:val="0068271A"/>
    <w:rsid w:val="006843B3"/>
    <w:rsid w:val="00685170"/>
    <w:rsid w:val="00687F99"/>
    <w:rsid w:val="00691576"/>
    <w:rsid w:val="00694ED4"/>
    <w:rsid w:val="00696855"/>
    <w:rsid w:val="00696FE9"/>
    <w:rsid w:val="006A0272"/>
    <w:rsid w:val="006A18CA"/>
    <w:rsid w:val="006A26D4"/>
    <w:rsid w:val="006A4382"/>
    <w:rsid w:val="006A6C55"/>
    <w:rsid w:val="006B422B"/>
    <w:rsid w:val="006C13E8"/>
    <w:rsid w:val="006C1C84"/>
    <w:rsid w:val="006C234D"/>
    <w:rsid w:val="006C2B78"/>
    <w:rsid w:val="006C7AA3"/>
    <w:rsid w:val="006D003D"/>
    <w:rsid w:val="006D1B55"/>
    <w:rsid w:val="006D7C2C"/>
    <w:rsid w:val="006E0C50"/>
    <w:rsid w:val="006E2EB9"/>
    <w:rsid w:val="006E7AB7"/>
    <w:rsid w:val="006E7BA3"/>
    <w:rsid w:val="006F0D70"/>
    <w:rsid w:val="006F22C3"/>
    <w:rsid w:val="006F4C7E"/>
    <w:rsid w:val="006F4E8A"/>
    <w:rsid w:val="006F6169"/>
    <w:rsid w:val="006F62C2"/>
    <w:rsid w:val="006F6539"/>
    <w:rsid w:val="007006DC"/>
    <w:rsid w:val="00702CF0"/>
    <w:rsid w:val="00712E36"/>
    <w:rsid w:val="0071639E"/>
    <w:rsid w:val="0072093A"/>
    <w:rsid w:val="007216A8"/>
    <w:rsid w:val="00721FE7"/>
    <w:rsid w:val="00725C5C"/>
    <w:rsid w:val="0072621F"/>
    <w:rsid w:val="00730392"/>
    <w:rsid w:val="00733261"/>
    <w:rsid w:val="007358D5"/>
    <w:rsid w:val="00740E81"/>
    <w:rsid w:val="007416C5"/>
    <w:rsid w:val="007440D2"/>
    <w:rsid w:val="00744791"/>
    <w:rsid w:val="00745D50"/>
    <w:rsid w:val="007469D0"/>
    <w:rsid w:val="007469E7"/>
    <w:rsid w:val="00747216"/>
    <w:rsid w:val="0074795E"/>
    <w:rsid w:val="00751989"/>
    <w:rsid w:val="00752150"/>
    <w:rsid w:val="00757DB3"/>
    <w:rsid w:val="00760AB0"/>
    <w:rsid w:val="007661AF"/>
    <w:rsid w:val="0077006F"/>
    <w:rsid w:val="00771827"/>
    <w:rsid w:val="007748BF"/>
    <w:rsid w:val="007771EC"/>
    <w:rsid w:val="00782D52"/>
    <w:rsid w:val="00786E11"/>
    <w:rsid w:val="00791066"/>
    <w:rsid w:val="00791D2A"/>
    <w:rsid w:val="007920E6"/>
    <w:rsid w:val="00792935"/>
    <w:rsid w:val="00795889"/>
    <w:rsid w:val="007A03FE"/>
    <w:rsid w:val="007A4948"/>
    <w:rsid w:val="007A51F1"/>
    <w:rsid w:val="007A5A2D"/>
    <w:rsid w:val="007A6328"/>
    <w:rsid w:val="007A78B1"/>
    <w:rsid w:val="007B1776"/>
    <w:rsid w:val="007B1E4A"/>
    <w:rsid w:val="007B3FF3"/>
    <w:rsid w:val="007B72D6"/>
    <w:rsid w:val="007C0333"/>
    <w:rsid w:val="007C0FC5"/>
    <w:rsid w:val="007C32BD"/>
    <w:rsid w:val="007D0E9A"/>
    <w:rsid w:val="007D0FC7"/>
    <w:rsid w:val="007D5220"/>
    <w:rsid w:val="007D71B6"/>
    <w:rsid w:val="007E14E9"/>
    <w:rsid w:val="007E3727"/>
    <w:rsid w:val="007E3C67"/>
    <w:rsid w:val="007E4915"/>
    <w:rsid w:val="007E6FE9"/>
    <w:rsid w:val="007F1E12"/>
    <w:rsid w:val="007F3B88"/>
    <w:rsid w:val="007F4467"/>
    <w:rsid w:val="007F6042"/>
    <w:rsid w:val="007F7A81"/>
    <w:rsid w:val="008001B4"/>
    <w:rsid w:val="00801079"/>
    <w:rsid w:val="00801C36"/>
    <w:rsid w:val="00804629"/>
    <w:rsid w:val="008109E4"/>
    <w:rsid w:val="00813636"/>
    <w:rsid w:val="0081773E"/>
    <w:rsid w:val="00822924"/>
    <w:rsid w:val="008235F6"/>
    <w:rsid w:val="00827DEC"/>
    <w:rsid w:val="00831038"/>
    <w:rsid w:val="00831D99"/>
    <w:rsid w:val="008355CF"/>
    <w:rsid w:val="0084793D"/>
    <w:rsid w:val="00852845"/>
    <w:rsid w:val="008546FE"/>
    <w:rsid w:val="00857342"/>
    <w:rsid w:val="00861865"/>
    <w:rsid w:val="0086202A"/>
    <w:rsid w:val="00865B50"/>
    <w:rsid w:val="00866A76"/>
    <w:rsid w:val="00871199"/>
    <w:rsid w:val="00874A08"/>
    <w:rsid w:val="00875114"/>
    <w:rsid w:val="0087697B"/>
    <w:rsid w:val="008853B0"/>
    <w:rsid w:val="00886DB8"/>
    <w:rsid w:val="00891EF3"/>
    <w:rsid w:val="00896286"/>
    <w:rsid w:val="00897963"/>
    <w:rsid w:val="008A0CA7"/>
    <w:rsid w:val="008A278B"/>
    <w:rsid w:val="008B29A4"/>
    <w:rsid w:val="008B69AD"/>
    <w:rsid w:val="008C181E"/>
    <w:rsid w:val="008D0F1B"/>
    <w:rsid w:val="008D134F"/>
    <w:rsid w:val="008D2B95"/>
    <w:rsid w:val="008D4239"/>
    <w:rsid w:val="008D6378"/>
    <w:rsid w:val="008E0B54"/>
    <w:rsid w:val="008E15A3"/>
    <w:rsid w:val="008E79BC"/>
    <w:rsid w:val="008F0EA3"/>
    <w:rsid w:val="008F258F"/>
    <w:rsid w:val="008F2AB6"/>
    <w:rsid w:val="008F34A1"/>
    <w:rsid w:val="008F4086"/>
    <w:rsid w:val="008F6500"/>
    <w:rsid w:val="008F7033"/>
    <w:rsid w:val="008F7106"/>
    <w:rsid w:val="009001B6"/>
    <w:rsid w:val="00901C1F"/>
    <w:rsid w:val="009029E8"/>
    <w:rsid w:val="0090335E"/>
    <w:rsid w:val="00906702"/>
    <w:rsid w:val="0090766A"/>
    <w:rsid w:val="00912497"/>
    <w:rsid w:val="00912AD7"/>
    <w:rsid w:val="00916829"/>
    <w:rsid w:val="00916B02"/>
    <w:rsid w:val="00920A0E"/>
    <w:rsid w:val="009270B3"/>
    <w:rsid w:val="00927F9A"/>
    <w:rsid w:val="009327CE"/>
    <w:rsid w:val="00933505"/>
    <w:rsid w:val="009354D6"/>
    <w:rsid w:val="009371BB"/>
    <w:rsid w:val="00942263"/>
    <w:rsid w:val="009429DD"/>
    <w:rsid w:val="0094632E"/>
    <w:rsid w:val="009466A2"/>
    <w:rsid w:val="00954540"/>
    <w:rsid w:val="0095719E"/>
    <w:rsid w:val="00961313"/>
    <w:rsid w:val="0096496C"/>
    <w:rsid w:val="00965ADC"/>
    <w:rsid w:val="009672C2"/>
    <w:rsid w:val="00971B0E"/>
    <w:rsid w:val="00972A27"/>
    <w:rsid w:val="0097615D"/>
    <w:rsid w:val="00982999"/>
    <w:rsid w:val="009867B8"/>
    <w:rsid w:val="00993221"/>
    <w:rsid w:val="009A0886"/>
    <w:rsid w:val="009A1621"/>
    <w:rsid w:val="009A2EC2"/>
    <w:rsid w:val="009A6D71"/>
    <w:rsid w:val="009C2A71"/>
    <w:rsid w:val="009C3324"/>
    <w:rsid w:val="009C57E0"/>
    <w:rsid w:val="009D0728"/>
    <w:rsid w:val="009D0B97"/>
    <w:rsid w:val="009D454F"/>
    <w:rsid w:val="009D4EF1"/>
    <w:rsid w:val="009D6542"/>
    <w:rsid w:val="009D6C03"/>
    <w:rsid w:val="009D6D66"/>
    <w:rsid w:val="009E22DA"/>
    <w:rsid w:val="009E5934"/>
    <w:rsid w:val="009E6DDD"/>
    <w:rsid w:val="009E712A"/>
    <w:rsid w:val="009F05EC"/>
    <w:rsid w:val="00A048F2"/>
    <w:rsid w:val="00A05F1E"/>
    <w:rsid w:val="00A0628C"/>
    <w:rsid w:val="00A107D6"/>
    <w:rsid w:val="00A1294C"/>
    <w:rsid w:val="00A144E0"/>
    <w:rsid w:val="00A26D59"/>
    <w:rsid w:val="00A32570"/>
    <w:rsid w:val="00A34755"/>
    <w:rsid w:val="00A35BF5"/>
    <w:rsid w:val="00A403B3"/>
    <w:rsid w:val="00A4042D"/>
    <w:rsid w:val="00A4373E"/>
    <w:rsid w:val="00A43DB1"/>
    <w:rsid w:val="00A4669F"/>
    <w:rsid w:val="00A46AEE"/>
    <w:rsid w:val="00A51E63"/>
    <w:rsid w:val="00A520E0"/>
    <w:rsid w:val="00A53010"/>
    <w:rsid w:val="00A5507D"/>
    <w:rsid w:val="00A57A76"/>
    <w:rsid w:val="00A605AC"/>
    <w:rsid w:val="00A62EF3"/>
    <w:rsid w:val="00A6472B"/>
    <w:rsid w:val="00A65749"/>
    <w:rsid w:val="00A65BBD"/>
    <w:rsid w:val="00A70D78"/>
    <w:rsid w:val="00A70E94"/>
    <w:rsid w:val="00A76124"/>
    <w:rsid w:val="00A803EC"/>
    <w:rsid w:val="00A82515"/>
    <w:rsid w:val="00A835BD"/>
    <w:rsid w:val="00A85758"/>
    <w:rsid w:val="00A87B8B"/>
    <w:rsid w:val="00A91173"/>
    <w:rsid w:val="00AA4940"/>
    <w:rsid w:val="00AA6552"/>
    <w:rsid w:val="00AB0692"/>
    <w:rsid w:val="00AB1106"/>
    <w:rsid w:val="00AB1750"/>
    <w:rsid w:val="00AB1F42"/>
    <w:rsid w:val="00AB48BA"/>
    <w:rsid w:val="00AC09CC"/>
    <w:rsid w:val="00AC14E8"/>
    <w:rsid w:val="00AC3491"/>
    <w:rsid w:val="00AC46DF"/>
    <w:rsid w:val="00AD1B8E"/>
    <w:rsid w:val="00AD1C7A"/>
    <w:rsid w:val="00AD4D7A"/>
    <w:rsid w:val="00AD637C"/>
    <w:rsid w:val="00AD6E09"/>
    <w:rsid w:val="00AE200A"/>
    <w:rsid w:val="00AE2ECC"/>
    <w:rsid w:val="00AE308B"/>
    <w:rsid w:val="00AE630F"/>
    <w:rsid w:val="00AF5B97"/>
    <w:rsid w:val="00B00319"/>
    <w:rsid w:val="00B01B6C"/>
    <w:rsid w:val="00B0487E"/>
    <w:rsid w:val="00B04D63"/>
    <w:rsid w:val="00B070EF"/>
    <w:rsid w:val="00B076EF"/>
    <w:rsid w:val="00B112D3"/>
    <w:rsid w:val="00B116AE"/>
    <w:rsid w:val="00B119BF"/>
    <w:rsid w:val="00B1289E"/>
    <w:rsid w:val="00B14EA9"/>
    <w:rsid w:val="00B16058"/>
    <w:rsid w:val="00B30434"/>
    <w:rsid w:val="00B332E5"/>
    <w:rsid w:val="00B3357B"/>
    <w:rsid w:val="00B34F5D"/>
    <w:rsid w:val="00B35386"/>
    <w:rsid w:val="00B35C88"/>
    <w:rsid w:val="00B41A5A"/>
    <w:rsid w:val="00B43B11"/>
    <w:rsid w:val="00B43FA8"/>
    <w:rsid w:val="00B45A4A"/>
    <w:rsid w:val="00B51595"/>
    <w:rsid w:val="00B51A54"/>
    <w:rsid w:val="00B560C9"/>
    <w:rsid w:val="00B6018F"/>
    <w:rsid w:val="00B603FB"/>
    <w:rsid w:val="00B61CEF"/>
    <w:rsid w:val="00B65771"/>
    <w:rsid w:val="00B7137D"/>
    <w:rsid w:val="00B7325E"/>
    <w:rsid w:val="00B73424"/>
    <w:rsid w:val="00B75935"/>
    <w:rsid w:val="00B8096F"/>
    <w:rsid w:val="00B80CE9"/>
    <w:rsid w:val="00B82F68"/>
    <w:rsid w:val="00B83530"/>
    <w:rsid w:val="00B83FD5"/>
    <w:rsid w:val="00B84A26"/>
    <w:rsid w:val="00B90C94"/>
    <w:rsid w:val="00B92EC5"/>
    <w:rsid w:val="00B93200"/>
    <w:rsid w:val="00BA29A3"/>
    <w:rsid w:val="00BA47CF"/>
    <w:rsid w:val="00BA61A9"/>
    <w:rsid w:val="00BA6312"/>
    <w:rsid w:val="00BA6E83"/>
    <w:rsid w:val="00BA7770"/>
    <w:rsid w:val="00BB02C3"/>
    <w:rsid w:val="00BB3702"/>
    <w:rsid w:val="00BB4761"/>
    <w:rsid w:val="00BC17BE"/>
    <w:rsid w:val="00BC4CB6"/>
    <w:rsid w:val="00BC4EC0"/>
    <w:rsid w:val="00BC7119"/>
    <w:rsid w:val="00BC74AE"/>
    <w:rsid w:val="00BD2B36"/>
    <w:rsid w:val="00BD3E5D"/>
    <w:rsid w:val="00BD4C88"/>
    <w:rsid w:val="00BD6FBB"/>
    <w:rsid w:val="00BD7815"/>
    <w:rsid w:val="00BD7F19"/>
    <w:rsid w:val="00BE143B"/>
    <w:rsid w:val="00BE5DD9"/>
    <w:rsid w:val="00BE7155"/>
    <w:rsid w:val="00BF3736"/>
    <w:rsid w:val="00BF4635"/>
    <w:rsid w:val="00BF4956"/>
    <w:rsid w:val="00C0176F"/>
    <w:rsid w:val="00C0313C"/>
    <w:rsid w:val="00C052C0"/>
    <w:rsid w:val="00C10EAE"/>
    <w:rsid w:val="00C12185"/>
    <w:rsid w:val="00C1395E"/>
    <w:rsid w:val="00C142F6"/>
    <w:rsid w:val="00C2052C"/>
    <w:rsid w:val="00C20CF2"/>
    <w:rsid w:val="00C20F95"/>
    <w:rsid w:val="00C2353F"/>
    <w:rsid w:val="00C2456C"/>
    <w:rsid w:val="00C26450"/>
    <w:rsid w:val="00C27F94"/>
    <w:rsid w:val="00C30E3B"/>
    <w:rsid w:val="00C31A3A"/>
    <w:rsid w:val="00C3327D"/>
    <w:rsid w:val="00C3591B"/>
    <w:rsid w:val="00C4329F"/>
    <w:rsid w:val="00C51EF2"/>
    <w:rsid w:val="00C538E8"/>
    <w:rsid w:val="00C53B1F"/>
    <w:rsid w:val="00C549B7"/>
    <w:rsid w:val="00C55393"/>
    <w:rsid w:val="00C55FA2"/>
    <w:rsid w:val="00C56281"/>
    <w:rsid w:val="00C60629"/>
    <w:rsid w:val="00C710EC"/>
    <w:rsid w:val="00C730AF"/>
    <w:rsid w:val="00C73F6D"/>
    <w:rsid w:val="00C74C4E"/>
    <w:rsid w:val="00C75938"/>
    <w:rsid w:val="00C76566"/>
    <w:rsid w:val="00C815A2"/>
    <w:rsid w:val="00C83C15"/>
    <w:rsid w:val="00C83CA0"/>
    <w:rsid w:val="00C87926"/>
    <w:rsid w:val="00C91DE5"/>
    <w:rsid w:val="00C930D0"/>
    <w:rsid w:val="00C94D21"/>
    <w:rsid w:val="00C95D81"/>
    <w:rsid w:val="00CA3CE1"/>
    <w:rsid w:val="00CA6898"/>
    <w:rsid w:val="00CB04D1"/>
    <w:rsid w:val="00CB07D1"/>
    <w:rsid w:val="00CB0909"/>
    <w:rsid w:val="00CB0CE0"/>
    <w:rsid w:val="00CB1D77"/>
    <w:rsid w:val="00CB3728"/>
    <w:rsid w:val="00CB3C39"/>
    <w:rsid w:val="00CB5413"/>
    <w:rsid w:val="00CC2651"/>
    <w:rsid w:val="00CC4C0A"/>
    <w:rsid w:val="00CC7F58"/>
    <w:rsid w:val="00CD0885"/>
    <w:rsid w:val="00CE269C"/>
    <w:rsid w:val="00CE2F81"/>
    <w:rsid w:val="00CE3055"/>
    <w:rsid w:val="00CE46C6"/>
    <w:rsid w:val="00CE5259"/>
    <w:rsid w:val="00CE528B"/>
    <w:rsid w:val="00CE5C25"/>
    <w:rsid w:val="00CF1A90"/>
    <w:rsid w:val="00CF1F93"/>
    <w:rsid w:val="00CF3F52"/>
    <w:rsid w:val="00CF6E81"/>
    <w:rsid w:val="00CF7DBC"/>
    <w:rsid w:val="00D024F9"/>
    <w:rsid w:val="00D04DED"/>
    <w:rsid w:val="00D04FFC"/>
    <w:rsid w:val="00D06994"/>
    <w:rsid w:val="00D07C23"/>
    <w:rsid w:val="00D1586C"/>
    <w:rsid w:val="00D16BD9"/>
    <w:rsid w:val="00D2009E"/>
    <w:rsid w:val="00D2035A"/>
    <w:rsid w:val="00D2043F"/>
    <w:rsid w:val="00D26988"/>
    <w:rsid w:val="00D26A41"/>
    <w:rsid w:val="00D32949"/>
    <w:rsid w:val="00D37226"/>
    <w:rsid w:val="00D37E0C"/>
    <w:rsid w:val="00D407D6"/>
    <w:rsid w:val="00D410CD"/>
    <w:rsid w:val="00D412B9"/>
    <w:rsid w:val="00D503F4"/>
    <w:rsid w:val="00D5114C"/>
    <w:rsid w:val="00D536B4"/>
    <w:rsid w:val="00D54487"/>
    <w:rsid w:val="00D623A3"/>
    <w:rsid w:val="00D6306D"/>
    <w:rsid w:val="00D63154"/>
    <w:rsid w:val="00D6523F"/>
    <w:rsid w:val="00D65F48"/>
    <w:rsid w:val="00D70A9D"/>
    <w:rsid w:val="00D71A7F"/>
    <w:rsid w:val="00D738AA"/>
    <w:rsid w:val="00D7535B"/>
    <w:rsid w:val="00D75BFE"/>
    <w:rsid w:val="00D77686"/>
    <w:rsid w:val="00D81DA6"/>
    <w:rsid w:val="00D843EB"/>
    <w:rsid w:val="00D84BE7"/>
    <w:rsid w:val="00D84F4D"/>
    <w:rsid w:val="00D86A0F"/>
    <w:rsid w:val="00D87607"/>
    <w:rsid w:val="00D9343A"/>
    <w:rsid w:val="00D94CCE"/>
    <w:rsid w:val="00D955BB"/>
    <w:rsid w:val="00DA0CBD"/>
    <w:rsid w:val="00DA10DF"/>
    <w:rsid w:val="00DA5EDD"/>
    <w:rsid w:val="00DB11DC"/>
    <w:rsid w:val="00DB3916"/>
    <w:rsid w:val="00DB4B59"/>
    <w:rsid w:val="00DB6CEB"/>
    <w:rsid w:val="00DB762B"/>
    <w:rsid w:val="00DC06D1"/>
    <w:rsid w:val="00DC12E1"/>
    <w:rsid w:val="00DC3582"/>
    <w:rsid w:val="00DC458D"/>
    <w:rsid w:val="00DC578C"/>
    <w:rsid w:val="00DD388C"/>
    <w:rsid w:val="00DD410E"/>
    <w:rsid w:val="00DD4D87"/>
    <w:rsid w:val="00DD57D9"/>
    <w:rsid w:val="00DE084D"/>
    <w:rsid w:val="00DE09A9"/>
    <w:rsid w:val="00DE1DA5"/>
    <w:rsid w:val="00DE681B"/>
    <w:rsid w:val="00DE7EEE"/>
    <w:rsid w:val="00DF0282"/>
    <w:rsid w:val="00DF2149"/>
    <w:rsid w:val="00DF42C9"/>
    <w:rsid w:val="00DF565E"/>
    <w:rsid w:val="00DF5C24"/>
    <w:rsid w:val="00DF6187"/>
    <w:rsid w:val="00E00ADE"/>
    <w:rsid w:val="00E03F12"/>
    <w:rsid w:val="00E06D2B"/>
    <w:rsid w:val="00E11000"/>
    <w:rsid w:val="00E14090"/>
    <w:rsid w:val="00E14219"/>
    <w:rsid w:val="00E20A69"/>
    <w:rsid w:val="00E20BAB"/>
    <w:rsid w:val="00E23DE8"/>
    <w:rsid w:val="00E256B2"/>
    <w:rsid w:val="00E25EAD"/>
    <w:rsid w:val="00E306C6"/>
    <w:rsid w:val="00E34EF3"/>
    <w:rsid w:val="00E3632E"/>
    <w:rsid w:val="00E40FB2"/>
    <w:rsid w:val="00E412C8"/>
    <w:rsid w:val="00E437B8"/>
    <w:rsid w:val="00E50398"/>
    <w:rsid w:val="00E53561"/>
    <w:rsid w:val="00E57AC5"/>
    <w:rsid w:val="00E61207"/>
    <w:rsid w:val="00E64DEB"/>
    <w:rsid w:val="00E70B85"/>
    <w:rsid w:val="00E74741"/>
    <w:rsid w:val="00E76EDA"/>
    <w:rsid w:val="00E76FB3"/>
    <w:rsid w:val="00E82CF2"/>
    <w:rsid w:val="00E831E2"/>
    <w:rsid w:val="00E86C51"/>
    <w:rsid w:val="00E9048E"/>
    <w:rsid w:val="00E940BD"/>
    <w:rsid w:val="00E94BF5"/>
    <w:rsid w:val="00E96308"/>
    <w:rsid w:val="00E96C9B"/>
    <w:rsid w:val="00E96DF4"/>
    <w:rsid w:val="00EA1ADC"/>
    <w:rsid w:val="00EA2157"/>
    <w:rsid w:val="00EA2A01"/>
    <w:rsid w:val="00EA3A2F"/>
    <w:rsid w:val="00EA63CA"/>
    <w:rsid w:val="00EA688B"/>
    <w:rsid w:val="00EB1924"/>
    <w:rsid w:val="00EB2197"/>
    <w:rsid w:val="00EB6469"/>
    <w:rsid w:val="00EC1F18"/>
    <w:rsid w:val="00EC2E1C"/>
    <w:rsid w:val="00EC2F6D"/>
    <w:rsid w:val="00EC3135"/>
    <w:rsid w:val="00EC44F2"/>
    <w:rsid w:val="00EC60EF"/>
    <w:rsid w:val="00EC6F88"/>
    <w:rsid w:val="00ED7C01"/>
    <w:rsid w:val="00EE20F6"/>
    <w:rsid w:val="00EE22FD"/>
    <w:rsid w:val="00EE4662"/>
    <w:rsid w:val="00EE7132"/>
    <w:rsid w:val="00EF0D9A"/>
    <w:rsid w:val="00EF186F"/>
    <w:rsid w:val="00EF37B0"/>
    <w:rsid w:val="00EF4F02"/>
    <w:rsid w:val="00F0327C"/>
    <w:rsid w:val="00F03EB3"/>
    <w:rsid w:val="00F05DF6"/>
    <w:rsid w:val="00F0656D"/>
    <w:rsid w:val="00F11547"/>
    <w:rsid w:val="00F11560"/>
    <w:rsid w:val="00F12DF1"/>
    <w:rsid w:val="00F20D8F"/>
    <w:rsid w:val="00F2111A"/>
    <w:rsid w:val="00F236EE"/>
    <w:rsid w:val="00F23A6A"/>
    <w:rsid w:val="00F24831"/>
    <w:rsid w:val="00F25614"/>
    <w:rsid w:val="00F26311"/>
    <w:rsid w:val="00F30029"/>
    <w:rsid w:val="00F3602D"/>
    <w:rsid w:val="00F365AD"/>
    <w:rsid w:val="00F37440"/>
    <w:rsid w:val="00F375ED"/>
    <w:rsid w:val="00F40E7E"/>
    <w:rsid w:val="00F43278"/>
    <w:rsid w:val="00F44164"/>
    <w:rsid w:val="00F46E9E"/>
    <w:rsid w:val="00F476C9"/>
    <w:rsid w:val="00F47854"/>
    <w:rsid w:val="00F62322"/>
    <w:rsid w:val="00F637E8"/>
    <w:rsid w:val="00F63AD5"/>
    <w:rsid w:val="00F65E2B"/>
    <w:rsid w:val="00F65FC7"/>
    <w:rsid w:val="00F66BDC"/>
    <w:rsid w:val="00F6750D"/>
    <w:rsid w:val="00F719DE"/>
    <w:rsid w:val="00F7375F"/>
    <w:rsid w:val="00F76CA4"/>
    <w:rsid w:val="00F80B26"/>
    <w:rsid w:val="00F82293"/>
    <w:rsid w:val="00F845E3"/>
    <w:rsid w:val="00F84AE8"/>
    <w:rsid w:val="00F87808"/>
    <w:rsid w:val="00F970B8"/>
    <w:rsid w:val="00FA1228"/>
    <w:rsid w:val="00FA27CA"/>
    <w:rsid w:val="00FA5942"/>
    <w:rsid w:val="00FA5EEC"/>
    <w:rsid w:val="00FA6305"/>
    <w:rsid w:val="00FB0C7D"/>
    <w:rsid w:val="00FB265D"/>
    <w:rsid w:val="00FB32FE"/>
    <w:rsid w:val="00FB3483"/>
    <w:rsid w:val="00FB6530"/>
    <w:rsid w:val="00FC1AC2"/>
    <w:rsid w:val="00FC2D1C"/>
    <w:rsid w:val="00FC52E1"/>
    <w:rsid w:val="00FC6E86"/>
    <w:rsid w:val="00FC6EAC"/>
    <w:rsid w:val="00FD2240"/>
    <w:rsid w:val="00FE205A"/>
    <w:rsid w:val="00FE34F7"/>
    <w:rsid w:val="00FE5F4C"/>
    <w:rsid w:val="00FE5F53"/>
    <w:rsid w:val="00FE7865"/>
    <w:rsid w:val="00FF0A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D53"/>
    <w:rPr>
      <w:sz w:val="24"/>
      <w:szCs w:val="24"/>
    </w:rPr>
  </w:style>
  <w:style w:type="paragraph" w:styleId="Balk2">
    <w:name w:val="heading 2"/>
    <w:basedOn w:val="Normal"/>
    <w:next w:val="Normal"/>
    <w:link w:val="Balk2Char"/>
    <w:qFormat/>
    <w:rsid w:val="00D75BFE"/>
    <w:pPr>
      <w:keepNext/>
      <w:ind w:left="360"/>
      <w:jc w:val="center"/>
      <w:outlineLvl w:val="1"/>
    </w:pPr>
    <w:rPr>
      <w:rFonts w:ascii="Comic Sans MS" w:hAnsi="Comic Sans MS"/>
      <w:b/>
      <w:bCs/>
      <w:sz w:val="28"/>
      <w:szCs w:val="22"/>
      <w:lang w:val="en-US" w:eastAsia="en-US"/>
    </w:rPr>
  </w:style>
  <w:style w:type="paragraph" w:styleId="Balk3">
    <w:name w:val="heading 3"/>
    <w:basedOn w:val="Normal"/>
    <w:next w:val="Normal"/>
    <w:link w:val="Balk3Char"/>
    <w:semiHidden/>
    <w:unhideWhenUsed/>
    <w:qFormat/>
    <w:rsid w:val="00451D80"/>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C3491"/>
    <w:rPr>
      <w:b/>
      <w:bCs/>
    </w:rPr>
  </w:style>
  <w:style w:type="paragraph" w:styleId="GvdeMetni">
    <w:name w:val="Body Text"/>
    <w:basedOn w:val="Normal"/>
    <w:rsid w:val="00AC3491"/>
    <w:pPr>
      <w:jc w:val="both"/>
    </w:pPr>
  </w:style>
  <w:style w:type="character" w:styleId="Kpr">
    <w:name w:val="Hyperlink"/>
    <w:basedOn w:val="VarsaylanParagrafYazTipi"/>
    <w:uiPriority w:val="99"/>
    <w:rsid w:val="006806C8"/>
    <w:rPr>
      <w:color w:val="0000FF"/>
      <w:u w:val="single"/>
    </w:rPr>
  </w:style>
  <w:style w:type="character" w:customStyle="1" w:styleId="testo">
    <w:name w:val="testo"/>
    <w:basedOn w:val="VarsaylanParagrafYazTipi"/>
    <w:rsid w:val="009D0728"/>
  </w:style>
  <w:style w:type="character" w:customStyle="1" w:styleId="accomaddress1">
    <w:name w:val="accomaddress1"/>
    <w:basedOn w:val="VarsaylanParagrafYazTipi"/>
    <w:rsid w:val="00F40E7E"/>
    <w:rPr>
      <w:rFonts w:ascii="Verdana" w:hAnsi="Verdana" w:hint="default"/>
      <w:b w:val="0"/>
      <w:bCs w:val="0"/>
      <w:strike w:val="0"/>
      <w:dstrike w:val="0"/>
      <w:color w:val="000000"/>
      <w:sz w:val="20"/>
      <w:szCs w:val="20"/>
      <w:u w:val="none"/>
      <w:effect w:val="none"/>
    </w:rPr>
  </w:style>
  <w:style w:type="character" w:customStyle="1" w:styleId="txt1">
    <w:name w:val="txt1"/>
    <w:basedOn w:val="VarsaylanParagrafYazTipi"/>
    <w:rsid w:val="00581DA3"/>
    <w:rPr>
      <w:rFonts w:ascii="Verdana" w:hAnsi="Verdana" w:hint="default"/>
    </w:rPr>
  </w:style>
  <w:style w:type="paragraph" w:styleId="NormalWeb">
    <w:name w:val="Normal (Web)"/>
    <w:basedOn w:val="Normal"/>
    <w:uiPriority w:val="99"/>
    <w:unhideWhenUsed/>
    <w:rsid w:val="00347520"/>
    <w:pPr>
      <w:spacing w:before="100" w:beforeAutospacing="1" w:after="100" w:afterAutospacing="1"/>
    </w:pPr>
    <w:rPr>
      <w:rFonts w:eastAsia="Calibri"/>
    </w:rPr>
  </w:style>
  <w:style w:type="character" w:styleId="Vurgu">
    <w:name w:val="Emphasis"/>
    <w:basedOn w:val="VarsaylanParagrafYazTipi"/>
    <w:uiPriority w:val="20"/>
    <w:qFormat/>
    <w:rsid w:val="00347520"/>
    <w:rPr>
      <w:i/>
      <w:iCs/>
    </w:rPr>
  </w:style>
  <w:style w:type="character" w:customStyle="1" w:styleId="a1">
    <w:name w:val="a1"/>
    <w:basedOn w:val="VarsaylanParagrafYazTipi"/>
    <w:rsid w:val="005C63C7"/>
    <w:rPr>
      <w:color w:val="008000"/>
    </w:rPr>
  </w:style>
  <w:style w:type="character" w:customStyle="1" w:styleId="Balk2Char">
    <w:name w:val="Başlık 2 Char"/>
    <w:basedOn w:val="VarsaylanParagrafYazTipi"/>
    <w:link w:val="Balk2"/>
    <w:rsid w:val="00D75BFE"/>
    <w:rPr>
      <w:rFonts w:ascii="Comic Sans MS" w:hAnsi="Comic Sans MS"/>
      <w:b/>
      <w:bCs/>
      <w:sz w:val="28"/>
      <w:szCs w:val="22"/>
      <w:lang w:val="en-US" w:eastAsia="en-US"/>
    </w:rPr>
  </w:style>
  <w:style w:type="character" w:customStyle="1" w:styleId="colorgrey1">
    <w:name w:val="colorgrey1"/>
    <w:basedOn w:val="VarsaylanParagrafYazTipi"/>
    <w:rsid w:val="00D75BFE"/>
    <w:rPr>
      <w:color w:val="333333"/>
    </w:rPr>
  </w:style>
  <w:style w:type="character" w:customStyle="1" w:styleId="textoverde1">
    <w:name w:val="textoverde1"/>
    <w:basedOn w:val="VarsaylanParagrafYazTipi"/>
    <w:rsid w:val="00D75BFE"/>
    <w:rPr>
      <w:rFonts w:ascii="Verdana" w:hAnsi="Verdana" w:hint="default"/>
      <w:color w:val="55152F"/>
      <w:sz w:val="16"/>
      <w:szCs w:val="16"/>
    </w:rPr>
  </w:style>
  <w:style w:type="paragraph" w:styleId="HTMLncedenBiimlendirilmi">
    <w:name w:val="HTML Preformatted"/>
    <w:basedOn w:val="Normal"/>
    <w:link w:val="HTMLncedenBiimlendirilmiChar"/>
    <w:uiPriority w:val="99"/>
    <w:unhideWhenUsed/>
    <w:rsid w:val="00DE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DE7EEE"/>
    <w:rPr>
      <w:rFonts w:ascii="Courier New" w:hAnsi="Courier New" w:cs="Courier New"/>
    </w:rPr>
  </w:style>
  <w:style w:type="character" w:styleId="HTMLCite">
    <w:name w:val="HTML Cite"/>
    <w:basedOn w:val="VarsaylanParagrafYazTipi"/>
    <w:uiPriority w:val="99"/>
    <w:unhideWhenUsed/>
    <w:rsid w:val="00DE1DA5"/>
    <w:rPr>
      <w:i w:val="0"/>
      <w:iCs w:val="0"/>
      <w:color w:val="008000"/>
    </w:rPr>
  </w:style>
  <w:style w:type="character" w:customStyle="1" w:styleId="street-address">
    <w:name w:val="street-address"/>
    <w:basedOn w:val="VarsaylanParagrafYazTipi"/>
    <w:rsid w:val="001F4F3B"/>
  </w:style>
  <w:style w:type="character" w:customStyle="1" w:styleId="locatlity">
    <w:name w:val="locatlity"/>
    <w:basedOn w:val="VarsaylanParagrafYazTipi"/>
    <w:rsid w:val="001F4F3B"/>
  </w:style>
  <w:style w:type="character" w:customStyle="1" w:styleId="country-name">
    <w:name w:val="country-name"/>
    <w:basedOn w:val="VarsaylanParagrafYazTipi"/>
    <w:rsid w:val="001F4F3B"/>
  </w:style>
  <w:style w:type="paragraph" w:styleId="BalonMetni">
    <w:name w:val="Balloon Text"/>
    <w:basedOn w:val="Normal"/>
    <w:link w:val="BalonMetniChar"/>
    <w:rsid w:val="002975B6"/>
    <w:rPr>
      <w:rFonts w:ascii="Tahoma" w:hAnsi="Tahoma" w:cs="Tahoma"/>
      <w:sz w:val="16"/>
      <w:szCs w:val="16"/>
    </w:rPr>
  </w:style>
  <w:style w:type="character" w:customStyle="1" w:styleId="BalonMetniChar">
    <w:name w:val="Balon Metni Char"/>
    <w:basedOn w:val="VarsaylanParagrafYazTipi"/>
    <w:link w:val="BalonMetni"/>
    <w:rsid w:val="002975B6"/>
    <w:rPr>
      <w:rFonts w:ascii="Tahoma" w:hAnsi="Tahoma" w:cs="Tahoma"/>
      <w:sz w:val="16"/>
      <w:szCs w:val="16"/>
    </w:rPr>
  </w:style>
  <w:style w:type="character" w:customStyle="1" w:styleId="pp-headline-itempp-headline-address">
    <w:name w:val="pp-headline-item pp-headline-address"/>
    <w:basedOn w:val="VarsaylanParagrafYazTipi"/>
    <w:uiPriority w:val="99"/>
    <w:rsid w:val="00223C4C"/>
  </w:style>
  <w:style w:type="character" w:customStyle="1" w:styleId="locality">
    <w:name w:val="locality"/>
    <w:basedOn w:val="VarsaylanParagrafYazTipi"/>
    <w:rsid w:val="00D5114C"/>
  </w:style>
  <w:style w:type="character" w:customStyle="1" w:styleId="address">
    <w:name w:val="address"/>
    <w:basedOn w:val="VarsaylanParagrafYazTipi"/>
    <w:rsid w:val="008E15A3"/>
  </w:style>
  <w:style w:type="character" w:customStyle="1" w:styleId="telephone">
    <w:name w:val="telephone"/>
    <w:basedOn w:val="VarsaylanParagrafYazTipi"/>
    <w:rsid w:val="008E15A3"/>
  </w:style>
  <w:style w:type="character" w:customStyle="1" w:styleId="style1">
    <w:name w:val="style1"/>
    <w:basedOn w:val="VarsaylanParagrafYazTipi"/>
    <w:rsid w:val="00891EF3"/>
  </w:style>
  <w:style w:type="character" w:customStyle="1" w:styleId="xbe">
    <w:name w:val="_xbe"/>
    <w:basedOn w:val="VarsaylanParagrafYazTipi"/>
    <w:rsid w:val="00725C5C"/>
  </w:style>
  <w:style w:type="paragraph" w:styleId="ListeParagraf">
    <w:name w:val="List Paragraph"/>
    <w:basedOn w:val="Normal"/>
    <w:uiPriority w:val="34"/>
    <w:qFormat/>
    <w:rsid w:val="00B332E5"/>
    <w:pPr>
      <w:ind w:left="720"/>
      <w:contextualSpacing/>
    </w:pPr>
    <w:rPr>
      <w:rFonts w:ascii="Calibri" w:eastAsia="Calibri" w:hAnsi="Calibri"/>
      <w:sz w:val="22"/>
      <w:szCs w:val="22"/>
    </w:rPr>
  </w:style>
  <w:style w:type="character" w:customStyle="1" w:styleId="Balk3Char">
    <w:name w:val="Başlık 3 Char"/>
    <w:basedOn w:val="VarsaylanParagrafYazTipi"/>
    <w:link w:val="Balk3"/>
    <w:semiHidden/>
    <w:rsid w:val="00451D80"/>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63336">
      <w:bodyDiv w:val="1"/>
      <w:marLeft w:val="0"/>
      <w:marRight w:val="0"/>
      <w:marTop w:val="0"/>
      <w:marBottom w:val="0"/>
      <w:divBdr>
        <w:top w:val="none" w:sz="0" w:space="0" w:color="auto"/>
        <w:left w:val="none" w:sz="0" w:space="0" w:color="auto"/>
        <w:bottom w:val="none" w:sz="0" w:space="0" w:color="auto"/>
        <w:right w:val="none" w:sz="0" w:space="0" w:color="auto"/>
      </w:divBdr>
    </w:div>
    <w:div w:id="2324683">
      <w:bodyDiv w:val="1"/>
      <w:marLeft w:val="0"/>
      <w:marRight w:val="0"/>
      <w:marTop w:val="0"/>
      <w:marBottom w:val="0"/>
      <w:divBdr>
        <w:top w:val="none" w:sz="0" w:space="0" w:color="auto"/>
        <w:left w:val="none" w:sz="0" w:space="0" w:color="auto"/>
        <w:bottom w:val="none" w:sz="0" w:space="0" w:color="auto"/>
        <w:right w:val="none" w:sz="0" w:space="0" w:color="auto"/>
      </w:divBdr>
    </w:div>
    <w:div w:id="22365982">
      <w:bodyDiv w:val="1"/>
      <w:marLeft w:val="0"/>
      <w:marRight w:val="0"/>
      <w:marTop w:val="0"/>
      <w:marBottom w:val="0"/>
      <w:divBdr>
        <w:top w:val="none" w:sz="0" w:space="0" w:color="auto"/>
        <w:left w:val="none" w:sz="0" w:space="0" w:color="auto"/>
        <w:bottom w:val="none" w:sz="0" w:space="0" w:color="auto"/>
        <w:right w:val="none" w:sz="0" w:space="0" w:color="auto"/>
      </w:divBdr>
    </w:div>
    <w:div w:id="105545034">
      <w:bodyDiv w:val="1"/>
      <w:marLeft w:val="0"/>
      <w:marRight w:val="0"/>
      <w:marTop w:val="0"/>
      <w:marBottom w:val="0"/>
      <w:divBdr>
        <w:top w:val="none" w:sz="0" w:space="0" w:color="auto"/>
        <w:left w:val="none" w:sz="0" w:space="0" w:color="auto"/>
        <w:bottom w:val="none" w:sz="0" w:space="0" w:color="auto"/>
        <w:right w:val="none" w:sz="0" w:space="0" w:color="auto"/>
      </w:divBdr>
    </w:div>
    <w:div w:id="121966136">
      <w:bodyDiv w:val="1"/>
      <w:marLeft w:val="0"/>
      <w:marRight w:val="0"/>
      <w:marTop w:val="0"/>
      <w:marBottom w:val="0"/>
      <w:divBdr>
        <w:top w:val="none" w:sz="0" w:space="0" w:color="auto"/>
        <w:left w:val="none" w:sz="0" w:space="0" w:color="auto"/>
        <w:bottom w:val="none" w:sz="0" w:space="0" w:color="auto"/>
        <w:right w:val="none" w:sz="0" w:space="0" w:color="auto"/>
      </w:divBdr>
    </w:div>
    <w:div w:id="122231527">
      <w:bodyDiv w:val="1"/>
      <w:marLeft w:val="0"/>
      <w:marRight w:val="0"/>
      <w:marTop w:val="0"/>
      <w:marBottom w:val="0"/>
      <w:divBdr>
        <w:top w:val="none" w:sz="0" w:space="0" w:color="auto"/>
        <w:left w:val="none" w:sz="0" w:space="0" w:color="auto"/>
        <w:bottom w:val="none" w:sz="0" w:space="0" w:color="auto"/>
        <w:right w:val="none" w:sz="0" w:space="0" w:color="auto"/>
      </w:divBdr>
    </w:div>
    <w:div w:id="176235111">
      <w:bodyDiv w:val="1"/>
      <w:marLeft w:val="0"/>
      <w:marRight w:val="0"/>
      <w:marTop w:val="0"/>
      <w:marBottom w:val="0"/>
      <w:divBdr>
        <w:top w:val="none" w:sz="0" w:space="0" w:color="auto"/>
        <w:left w:val="none" w:sz="0" w:space="0" w:color="auto"/>
        <w:bottom w:val="none" w:sz="0" w:space="0" w:color="auto"/>
        <w:right w:val="none" w:sz="0" w:space="0" w:color="auto"/>
      </w:divBdr>
    </w:div>
    <w:div w:id="202716794">
      <w:bodyDiv w:val="1"/>
      <w:marLeft w:val="0"/>
      <w:marRight w:val="0"/>
      <w:marTop w:val="0"/>
      <w:marBottom w:val="0"/>
      <w:divBdr>
        <w:top w:val="none" w:sz="0" w:space="0" w:color="auto"/>
        <w:left w:val="none" w:sz="0" w:space="0" w:color="auto"/>
        <w:bottom w:val="none" w:sz="0" w:space="0" w:color="auto"/>
        <w:right w:val="none" w:sz="0" w:space="0" w:color="auto"/>
      </w:divBdr>
    </w:div>
    <w:div w:id="219631456">
      <w:bodyDiv w:val="1"/>
      <w:marLeft w:val="0"/>
      <w:marRight w:val="0"/>
      <w:marTop w:val="0"/>
      <w:marBottom w:val="0"/>
      <w:divBdr>
        <w:top w:val="none" w:sz="0" w:space="0" w:color="auto"/>
        <w:left w:val="none" w:sz="0" w:space="0" w:color="auto"/>
        <w:bottom w:val="none" w:sz="0" w:space="0" w:color="auto"/>
        <w:right w:val="none" w:sz="0" w:space="0" w:color="auto"/>
      </w:divBdr>
    </w:div>
    <w:div w:id="229925100">
      <w:bodyDiv w:val="1"/>
      <w:marLeft w:val="0"/>
      <w:marRight w:val="0"/>
      <w:marTop w:val="0"/>
      <w:marBottom w:val="0"/>
      <w:divBdr>
        <w:top w:val="none" w:sz="0" w:space="0" w:color="auto"/>
        <w:left w:val="none" w:sz="0" w:space="0" w:color="auto"/>
        <w:bottom w:val="none" w:sz="0" w:space="0" w:color="auto"/>
        <w:right w:val="none" w:sz="0" w:space="0" w:color="auto"/>
      </w:divBdr>
    </w:div>
    <w:div w:id="231622125">
      <w:bodyDiv w:val="1"/>
      <w:marLeft w:val="0"/>
      <w:marRight w:val="0"/>
      <w:marTop w:val="0"/>
      <w:marBottom w:val="0"/>
      <w:divBdr>
        <w:top w:val="none" w:sz="0" w:space="0" w:color="auto"/>
        <w:left w:val="none" w:sz="0" w:space="0" w:color="auto"/>
        <w:bottom w:val="none" w:sz="0" w:space="0" w:color="auto"/>
        <w:right w:val="none" w:sz="0" w:space="0" w:color="auto"/>
      </w:divBdr>
    </w:div>
    <w:div w:id="232158119">
      <w:bodyDiv w:val="1"/>
      <w:marLeft w:val="0"/>
      <w:marRight w:val="0"/>
      <w:marTop w:val="0"/>
      <w:marBottom w:val="0"/>
      <w:divBdr>
        <w:top w:val="none" w:sz="0" w:space="0" w:color="auto"/>
        <w:left w:val="none" w:sz="0" w:space="0" w:color="auto"/>
        <w:bottom w:val="none" w:sz="0" w:space="0" w:color="auto"/>
        <w:right w:val="none" w:sz="0" w:space="0" w:color="auto"/>
      </w:divBdr>
    </w:div>
    <w:div w:id="238831390">
      <w:bodyDiv w:val="1"/>
      <w:marLeft w:val="0"/>
      <w:marRight w:val="0"/>
      <w:marTop w:val="0"/>
      <w:marBottom w:val="0"/>
      <w:divBdr>
        <w:top w:val="none" w:sz="0" w:space="0" w:color="auto"/>
        <w:left w:val="none" w:sz="0" w:space="0" w:color="auto"/>
        <w:bottom w:val="none" w:sz="0" w:space="0" w:color="auto"/>
        <w:right w:val="none" w:sz="0" w:space="0" w:color="auto"/>
      </w:divBdr>
    </w:div>
    <w:div w:id="243879234">
      <w:bodyDiv w:val="1"/>
      <w:marLeft w:val="0"/>
      <w:marRight w:val="0"/>
      <w:marTop w:val="0"/>
      <w:marBottom w:val="0"/>
      <w:divBdr>
        <w:top w:val="none" w:sz="0" w:space="0" w:color="auto"/>
        <w:left w:val="none" w:sz="0" w:space="0" w:color="auto"/>
        <w:bottom w:val="none" w:sz="0" w:space="0" w:color="auto"/>
        <w:right w:val="none" w:sz="0" w:space="0" w:color="auto"/>
      </w:divBdr>
    </w:div>
    <w:div w:id="249588989">
      <w:bodyDiv w:val="1"/>
      <w:marLeft w:val="0"/>
      <w:marRight w:val="0"/>
      <w:marTop w:val="0"/>
      <w:marBottom w:val="0"/>
      <w:divBdr>
        <w:top w:val="none" w:sz="0" w:space="0" w:color="auto"/>
        <w:left w:val="none" w:sz="0" w:space="0" w:color="auto"/>
        <w:bottom w:val="none" w:sz="0" w:space="0" w:color="auto"/>
        <w:right w:val="none" w:sz="0" w:space="0" w:color="auto"/>
      </w:divBdr>
    </w:div>
    <w:div w:id="355735581">
      <w:bodyDiv w:val="1"/>
      <w:marLeft w:val="0"/>
      <w:marRight w:val="0"/>
      <w:marTop w:val="0"/>
      <w:marBottom w:val="0"/>
      <w:divBdr>
        <w:top w:val="none" w:sz="0" w:space="0" w:color="auto"/>
        <w:left w:val="none" w:sz="0" w:space="0" w:color="auto"/>
        <w:bottom w:val="none" w:sz="0" w:space="0" w:color="auto"/>
        <w:right w:val="none" w:sz="0" w:space="0" w:color="auto"/>
      </w:divBdr>
    </w:div>
    <w:div w:id="372462567">
      <w:bodyDiv w:val="1"/>
      <w:marLeft w:val="0"/>
      <w:marRight w:val="0"/>
      <w:marTop w:val="0"/>
      <w:marBottom w:val="0"/>
      <w:divBdr>
        <w:top w:val="none" w:sz="0" w:space="0" w:color="auto"/>
        <w:left w:val="none" w:sz="0" w:space="0" w:color="auto"/>
        <w:bottom w:val="none" w:sz="0" w:space="0" w:color="auto"/>
        <w:right w:val="none" w:sz="0" w:space="0" w:color="auto"/>
      </w:divBdr>
    </w:div>
    <w:div w:id="378363885">
      <w:bodyDiv w:val="1"/>
      <w:marLeft w:val="0"/>
      <w:marRight w:val="0"/>
      <w:marTop w:val="0"/>
      <w:marBottom w:val="0"/>
      <w:divBdr>
        <w:top w:val="none" w:sz="0" w:space="0" w:color="auto"/>
        <w:left w:val="none" w:sz="0" w:space="0" w:color="auto"/>
        <w:bottom w:val="none" w:sz="0" w:space="0" w:color="auto"/>
        <w:right w:val="none" w:sz="0" w:space="0" w:color="auto"/>
      </w:divBdr>
    </w:div>
    <w:div w:id="391316775">
      <w:bodyDiv w:val="1"/>
      <w:marLeft w:val="0"/>
      <w:marRight w:val="0"/>
      <w:marTop w:val="0"/>
      <w:marBottom w:val="0"/>
      <w:divBdr>
        <w:top w:val="none" w:sz="0" w:space="0" w:color="auto"/>
        <w:left w:val="none" w:sz="0" w:space="0" w:color="auto"/>
        <w:bottom w:val="none" w:sz="0" w:space="0" w:color="auto"/>
        <w:right w:val="none" w:sz="0" w:space="0" w:color="auto"/>
      </w:divBdr>
    </w:div>
    <w:div w:id="400490944">
      <w:bodyDiv w:val="1"/>
      <w:marLeft w:val="0"/>
      <w:marRight w:val="0"/>
      <w:marTop w:val="0"/>
      <w:marBottom w:val="0"/>
      <w:divBdr>
        <w:top w:val="none" w:sz="0" w:space="0" w:color="auto"/>
        <w:left w:val="none" w:sz="0" w:space="0" w:color="auto"/>
        <w:bottom w:val="none" w:sz="0" w:space="0" w:color="auto"/>
        <w:right w:val="none" w:sz="0" w:space="0" w:color="auto"/>
      </w:divBdr>
    </w:div>
    <w:div w:id="417940877">
      <w:bodyDiv w:val="1"/>
      <w:marLeft w:val="0"/>
      <w:marRight w:val="0"/>
      <w:marTop w:val="0"/>
      <w:marBottom w:val="0"/>
      <w:divBdr>
        <w:top w:val="none" w:sz="0" w:space="0" w:color="auto"/>
        <w:left w:val="none" w:sz="0" w:space="0" w:color="auto"/>
        <w:bottom w:val="none" w:sz="0" w:space="0" w:color="auto"/>
        <w:right w:val="none" w:sz="0" w:space="0" w:color="auto"/>
      </w:divBdr>
    </w:div>
    <w:div w:id="421607188">
      <w:bodyDiv w:val="1"/>
      <w:marLeft w:val="0"/>
      <w:marRight w:val="0"/>
      <w:marTop w:val="0"/>
      <w:marBottom w:val="0"/>
      <w:divBdr>
        <w:top w:val="none" w:sz="0" w:space="0" w:color="auto"/>
        <w:left w:val="none" w:sz="0" w:space="0" w:color="auto"/>
        <w:bottom w:val="none" w:sz="0" w:space="0" w:color="auto"/>
        <w:right w:val="none" w:sz="0" w:space="0" w:color="auto"/>
      </w:divBdr>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587419633">
      <w:bodyDiv w:val="1"/>
      <w:marLeft w:val="0"/>
      <w:marRight w:val="0"/>
      <w:marTop w:val="0"/>
      <w:marBottom w:val="0"/>
      <w:divBdr>
        <w:top w:val="none" w:sz="0" w:space="0" w:color="auto"/>
        <w:left w:val="none" w:sz="0" w:space="0" w:color="auto"/>
        <w:bottom w:val="none" w:sz="0" w:space="0" w:color="auto"/>
        <w:right w:val="none" w:sz="0" w:space="0" w:color="auto"/>
      </w:divBdr>
    </w:div>
    <w:div w:id="637488928">
      <w:bodyDiv w:val="1"/>
      <w:marLeft w:val="0"/>
      <w:marRight w:val="0"/>
      <w:marTop w:val="0"/>
      <w:marBottom w:val="0"/>
      <w:divBdr>
        <w:top w:val="none" w:sz="0" w:space="0" w:color="auto"/>
        <w:left w:val="none" w:sz="0" w:space="0" w:color="auto"/>
        <w:bottom w:val="none" w:sz="0" w:space="0" w:color="auto"/>
        <w:right w:val="none" w:sz="0" w:space="0" w:color="auto"/>
      </w:divBdr>
    </w:div>
    <w:div w:id="663438047">
      <w:bodyDiv w:val="1"/>
      <w:marLeft w:val="0"/>
      <w:marRight w:val="0"/>
      <w:marTop w:val="0"/>
      <w:marBottom w:val="0"/>
      <w:divBdr>
        <w:top w:val="none" w:sz="0" w:space="0" w:color="auto"/>
        <w:left w:val="none" w:sz="0" w:space="0" w:color="auto"/>
        <w:bottom w:val="none" w:sz="0" w:space="0" w:color="auto"/>
        <w:right w:val="none" w:sz="0" w:space="0" w:color="auto"/>
      </w:divBdr>
    </w:div>
    <w:div w:id="671756695">
      <w:bodyDiv w:val="1"/>
      <w:marLeft w:val="0"/>
      <w:marRight w:val="0"/>
      <w:marTop w:val="0"/>
      <w:marBottom w:val="0"/>
      <w:divBdr>
        <w:top w:val="none" w:sz="0" w:space="0" w:color="auto"/>
        <w:left w:val="none" w:sz="0" w:space="0" w:color="auto"/>
        <w:bottom w:val="none" w:sz="0" w:space="0" w:color="auto"/>
        <w:right w:val="none" w:sz="0" w:space="0" w:color="auto"/>
      </w:divBdr>
    </w:div>
    <w:div w:id="678317977">
      <w:bodyDiv w:val="1"/>
      <w:marLeft w:val="0"/>
      <w:marRight w:val="0"/>
      <w:marTop w:val="0"/>
      <w:marBottom w:val="0"/>
      <w:divBdr>
        <w:top w:val="none" w:sz="0" w:space="0" w:color="auto"/>
        <w:left w:val="none" w:sz="0" w:space="0" w:color="auto"/>
        <w:bottom w:val="none" w:sz="0" w:space="0" w:color="auto"/>
        <w:right w:val="none" w:sz="0" w:space="0" w:color="auto"/>
      </w:divBdr>
    </w:div>
    <w:div w:id="698699019">
      <w:bodyDiv w:val="1"/>
      <w:marLeft w:val="0"/>
      <w:marRight w:val="0"/>
      <w:marTop w:val="0"/>
      <w:marBottom w:val="0"/>
      <w:divBdr>
        <w:top w:val="none" w:sz="0" w:space="0" w:color="auto"/>
        <w:left w:val="none" w:sz="0" w:space="0" w:color="auto"/>
        <w:bottom w:val="none" w:sz="0" w:space="0" w:color="auto"/>
        <w:right w:val="none" w:sz="0" w:space="0" w:color="auto"/>
      </w:divBdr>
      <w:divsChild>
        <w:div w:id="1662851802">
          <w:marLeft w:val="0"/>
          <w:marRight w:val="0"/>
          <w:marTop w:val="0"/>
          <w:marBottom w:val="0"/>
          <w:divBdr>
            <w:top w:val="none" w:sz="0" w:space="0" w:color="auto"/>
            <w:left w:val="none" w:sz="0" w:space="0" w:color="auto"/>
            <w:bottom w:val="none" w:sz="0" w:space="0" w:color="auto"/>
            <w:right w:val="none" w:sz="0" w:space="0" w:color="auto"/>
          </w:divBdr>
        </w:div>
      </w:divsChild>
    </w:div>
    <w:div w:id="708841926">
      <w:bodyDiv w:val="1"/>
      <w:marLeft w:val="0"/>
      <w:marRight w:val="0"/>
      <w:marTop w:val="0"/>
      <w:marBottom w:val="0"/>
      <w:divBdr>
        <w:top w:val="none" w:sz="0" w:space="0" w:color="auto"/>
        <w:left w:val="none" w:sz="0" w:space="0" w:color="auto"/>
        <w:bottom w:val="none" w:sz="0" w:space="0" w:color="auto"/>
        <w:right w:val="none" w:sz="0" w:space="0" w:color="auto"/>
      </w:divBdr>
    </w:div>
    <w:div w:id="716583683">
      <w:bodyDiv w:val="1"/>
      <w:marLeft w:val="0"/>
      <w:marRight w:val="0"/>
      <w:marTop w:val="0"/>
      <w:marBottom w:val="0"/>
      <w:divBdr>
        <w:top w:val="none" w:sz="0" w:space="0" w:color="auto"/>
        <w:left w:val="none" w:sz="0" w:space="0" w:color="auto"/>
        <w:bottom w:val="none" w:sz="0" w:space="0" w:color="auto"/>
        <w:right w:val="none" w:sz="0" w:space="0" w:color="auto"/>
      </w:divBdr>
    </w:div>
    <w:div w:id="761411726">
      <w:bodyDiv w:val="1"/>
      <w:marLeft w:val="0"/>
      <w:marRight w:val="0"/>
      <w:marTop w:val="0"/>
      <w:marBottom w:val="0"/>
      <w:divBdr>
        <w:top w:val="none" w:sz="0" w:space="0" w:color="auto"/>
        <w:left w:val="none" w:sz="0" w:space="0" w:color="auto"/>
        <w:bottom w:val="none" w:sz="0" w:space="0" w:color="auto"/>
        <w:right w:val="none" w:sz="0" w:space="0" w:color="auto"/>
      </w:divBdr>
    </w:div>
    <w:div w:id="829641276">
      <w:bodyDiv w:val="1"/>
      <w:marLeft w:val="0"/>
      <w:marRight w:val="0"/>
      <w:marTop w:val="0"/>
      <w:marBottom w:val="0"/>
      <w:divBdr>
        <w:top w:val="none" w:sz="0" w:space="0" w:color="auto"/>
        <w:left w:val="none" w:sz="0" w:space="0" w:color="auto"/>
        <w:bottom w:val="none" w:sz="0" w:space="0" w:color="auto"/>
        <w:right w:val="none" w:sz="0" w:space="0" w:color="auto"/>
      </w:divBdr>
    </w:div>
    <w:div w:id="853803516">
      <w:bodyDiv w:val="1"/>
      <w:marLeft w:val="0"/>
      <w:marRight w:val="0"/>
      <w:marTop w:val="0"/>
      <w:marBottom w:val="0"/>
      <w:divBdr>
        <w:top w:val="none" w:sz="0" w:space="0" w:color="auto"/>
        <w:left w:val="none" w:sz="0" w:space="0" w:color="auto"/>
        <w:bottom w:val="none" w:sz="0" w:space="0" w:color="auto"/>
        <w:right w:val="none" w:sz="0" w:space="0" w:color="auto"/>
      </w:divBdr>
    </w:div>
    <w:div w:id="855074061">
      <w:bodyDiv w:val="1"/>
      <w:marLeft w:val="0"/>
      <w:marRight w:val="0"/>
      <w:marTop w:val="0"/>
      <w:marBottom w:val="0"/>
      <w:divBdr>
        <w:top w:val="none" w:sz="0" w:space="0" w:color="auto"/>
        <w:left w:val="none" w:sz="0" w:space="0" w:color="auto"/>
        <w:bottom w:val="none" w:sz="0" w:space="0" w:color="auto"/>
        <w:right w:val="none" w:sz="0" w:space="0" w:color="auto"/>
      </w:divBdr>
    </w:div>
    <w:div w:id="868839739">
      <w:bodyDiv w:val="1"/>
      <w:marLeft w:val="0"/>
      <w:marRight w:val="0"/>
      <w:marTop w:val="0"/>
      <w:marBottom w:val="0"/>
      <w:divBdr>
        <w:top w:val="none" w:sz="0" w:space="0" w:color="auto"/>
        <w:left w:val="none" w:sz="0" w:space="0" w:color="auto"/>
        <w:bottom w:val="none" w:sz="0" w:space="0" w:color="auto"/>
        <w:right w:val="none" w:sz="0" w:space="0" w:color="auto"/>
      </w:divBdr>
    </w:div>
    <w:div w:id="879897582">
      <w:bodyDiv w:val="1"/>
      <w:marLeft w:val="0"/>
      <w:marRight w:val="0"/>
      <w:marTop w:val="0"/>
      <w:marBottom w:val="0"/>
      <w:divBdr>
        <w:top w:val="none" w:sz="0" w:space="0" w:color="auto"/>
        <w:left w:val="none" w:sz="0" w:space="0" w:color="auto"/>
        <w:bottom w:val="none" w:sz="0" w:space="0" w:color="auto"/>
        <w:right w:val="none" w:sz="0" w:space="0" w:color="auto"/>
      </w:divBdr>
    </w:div>
    <w:div w:id="913660188">
      <w:bodyDiv w:val="1"/>
      <w:marLeft w:val="0"/>
      <w:marRight w:val="0"/>
      <w:marTop w:val="0"/>
      <w:marBottom w:val="0"/>
      <w:divBdr>
        <w:top w:val="none" w:sz="0" w:space="0" w:color="auto"/>
        <w:left w:val="none" w:sz="0" w:space="0" w:color="auto"/>
        <w:bottom w:val="none" w:sz="0" w:space="0" w:color="auto"/>
        <w:right w:val="none" w:sz="0" w:space="0" w:color="auto"/>
      </w:divBdr>
    </w:div>
    <w:div w:id="944385813">
      <w:bodyDiv w:val="1"/>
      <w:marLeft w:val="0"/>
      <w:marRight w:val="0"/>
      <w:marTop w:val="0"/>
      <w:marBottom w:val="0"/>
      <w:divBdr>
        <w:top w:val="none" w:sz="0" w:space="0" w:color="auto"/>
        <w:left w:val="none" w:sz="0" w:space="0" w:color="auto"/>
        <w:bottom w:val="none" w:sz="0" w:space="0" w:color="auto"/>
        <w:right w:val="none" w:sz="0" w:space="0" w:color="auto"/>
      </w:divBdr>
    </w:div>
    <w:div w:id="997612840">
      <w:bodyDiv w:val="1"/>
      <w:marLeft w:val="0"/>
      <w:marRight w:val="0"/>
      <w:marTop w:val="0"/>
      <w:marBottom w:val="0"/>
      <w:divBdr>
        <w:top w:val="none" w:sz="0" w:space="0" w:color="auto"/>
        <w:left w:val="none" w:sz="0" w:space="0" w:color="auto"/>
        <w:bottom w:val="none" w:sz="0" w:space="0" w:color="auto"/>
        <w:right w:val="none" w:sz="0" w:space="0" w:color="auto"/>
      </w:divBdr>
    </w:div>
    <w:div w:id="1003780631">
      <w:bodyDiv w:val="1"/>
      <w:marLeft w:val="0"/>
      <w:marRight w:val="0"/>
      <w:marTop w:val="0"/>
      <w:marBottom w:val="0"/>
      <w:divBdr>
        <w:top w:val="none" w:sz="0" w:space="0" w:color="auto"/>
        <w:left w:val="none" w:sz="0" w:space="0" w:color="auto"/>
        <w:bottom w:val="none" w:sz="0" w:space="0" w:color="auto"/>
        <w:right w:val="none" w:sz="0" w:space="0" w:color="auto"/>
      </w:divBdr>
    </w:div>
    <w:div w:id="1042823943">
      <w:bodyDiv w:val="1"/>
      <w:marLeft w:val="0"/>
      <w:marRight w:val="0"/>
      <w:marTop w:val="0"/>
      <w:marBottom w:val="0"/>
      <w:divBdr>
        <w:top w:val="none" w:sz="0" w:space="0" w:color="auto"/>
        <w:left w:val="none" w:sz="0" w:space="0" w:color="auto"/>
        <w:bottom w:val="none" w:sz="0" w:space="0" w:color="auto"/>
        <w:right w:val="none" w:sz="0" w:space="0" w:color="auto"/>
      </w:divBdr>
    </w:div>
    <w:div w:id="1042830803">
      <w:bodyDiv w:val="1"/>
      <w:marLeft w:val="0"/>
      <w:marRight w:val="0"/>
      <w:marTop w:val="0"/>
      <w:marBottom w:val="0"/>
      <w:divBdr>
        <w:top w:val="none" w:sz="0" w:space="0" w:color="auto"/>
        <w:left w:val="none" w:sz="0" w:space="0" w:color="auto"/>
        <w:bottom w:val="none" w:sz="0" w:space="0" w:color="auto"/>
        <w:right w:val="none" w:sz="0" w:space="0" w:color="auto"/>
      </w:divBdr>
    </w:div>
    <w:div w:id="1061640810">
      <w:bodyDiv w:val="1"/>
      <w:marLeft w:val="0"/>
      <w:marRight w:val="0"/>
      <w:marTop w:val="0"/>
      <w:marBottom w:val="0"/>
      <w:divBdr>
        <w:top w:val="none" w:sz="0" w:space="0" w:color="auto"/>
        <w:left w:val="none" w:sz="0" w:space="0" w:color="auto"/>
        <w:bottom w:val="none" w:sz="0" w:space="0" w:color="auto"/>
        <w:right w:val="none" w:sz="0" w:space="0" w:color="auto"/>
      </w:divBdr>
    </w:div>
    <w:div w:id="1063413432">
      <w:bodyDiv w:val="1"/>
      <w:marLeft w:val="0"/>
      <w:marRight w:val="0"/>
      <w:marTop w:val="0"/>
      <w:marBottom w:val="0"/>
      <w:divBdr>
        <w:top w:val="none" w:sz="0" w:space="0" w:color="auto"/>
        <w:left w:val="none" w:sz="0" w:space="0" w:color="auto"/>
        <w:bottom w:val="none" w:sz="0" w:space="0" w:color="auto"/>
        <w:right w:val="none" w:sz="0" w:space="0" w:color="auto"/>
      </w:divBdr>
    </w:div>
    <w:div w:id="1068384329">
      <w:bodyDiv w:val="1"/>
      <w:marLeft w:val="0"/>
      <w:marRight w:val="0"/>
      <w:marTop w:val="0"/>
      <w:marBottom w:val="0"/>
      <w:divBdr>
        <w:top w:val="none" w:sz="0" w:space="0" w:color="auto"/>
        <w:left w:val="none" w:sz="0" w:space="0" w:color="auto"/>
        <w:bottom w:val="none" w:sz="0" w:space="0" w:color="auto"/>
        <w:right w:val="none" w:sz="0" w:space="0" w:color="auto"/>
      </w:divBdr>
    </w:div>
    <w:div w:id="1130586059">
      <w:bodyDiv w:val="1"/>
      <w:marLeft w:val="0"/>
      <w:marRight w:val="0"/>
      <w:marTop w:val="0"/>
      <w:marBottom w:val="0"/>
      <w:divBdr>
        <w:top w:val="none" w:sz="0" w:space="0" w:color="auto"/>
        <w:left w:val="none" w:sz="0" w:space="0" w:color="auto"/>
        <w:bottom w:val="none" w:sz="0" w:space="0" w:color="auto"/>
        <w:right w:val="none" w:sz="0" w:space="0" w:color="auto"/>
      </w:divBdr>
    </w:div>
    <w:div w:id="1141533567">
      <w:bodyDiv w:val="1"/>
      <w:marLeft w:val="0"/>
      <w:marRight w:val="0"/>
      <w:marTop w:val="0"/>
      <w:marBottom w:val="0"/>
      <w:divBdr>
        <w:top w:val="none" w:sz="0" w:space="0" w:color="auto"/>
        <w:left w:val="none" w:sz="0" w:space="0" w:color="auto"/>
        <w:bottom w:val="none" w:sz="0" w:space="0" w:color="auto"/>
        <w:right w:val="none" w:sz="0" w:space="0" w:color="auto"/>
      </w:divBdr>
    </w:div>
    <w:div w:id="1170289325">
      <w:bodyDiv w:val="1"/>
      <w:marLeft w:val="0"/>
      <w:marRight w:val="0"/>
      <w:marTop w:val="0"/>
      <w:marBottom w:val="0"/>
      <w:divBdr>
        <w:top w:val="none" w:sz="0" w:space="0" w:color="auto"/>
        <w:left w:val="none" w:sz="0" w:space="0" w:color="auto"/>
        <w:bottom w:val="none" w:sz="0" w:space="0" w:color="auto"/>
        <w:right w:val="none" w:sz="0" w:space="0" w:color="auto"/>
      </w:divBdr>
    </w:div>
    <w:div w:id="1174226216">
      <w:bodyDiv w:val="1"/>
      <w:marLeft w:val="0"/>
      <w:marRight w:val="0"/>
      <w:marTop w:val="0"/>
      <w:marBottom w:val="0"/>
      <w:divBdr>
        <w:top w:val="none" w:sz="0" w:space="0" w:color="auto"/>
        <w:left w:val="none" w:sz="0" w:space="0" w:color="auto"/>
        <w:bottom w:val="none" w:sz="0" w:space="0" w:color="auto"/>
        <w:right w:val="none" w:sz="0" w:space="0" w:color="auto"/>
      </w:divBdr>
    </w:div>
    <w:div w:id="1182817502">
      <w:bodyDiv w:val="1"/>
      <w:marLeft w:val="0"/>
      <w:marRight w:val="0"/>
      <w:marTop w:val="0"/>
      <w:marBottom w:val="0"/>
      <w:divBdr>
        <w:top w:val="none" w:sz="0" w:space="0" w:color="auto"/>
        <w:left w:val="none" w:sz="0" w:space="0" w:color="auto"/>
        <w:bottom w:val="none" w:sz="0" w:space="0" w:color="auto"/>
        <w:right w:val="none" w:sz="0" w:space="0" w:color="auto"/>
      </w:divBdr>
      <w:divsChild>
        <w:div w:id="6524177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9059775">
              <w:marLeft w:val="0"/>
              <w:marRight w:val="0"/>
              <w:marTop w:val="0"/>
              <w:marBottom w:val="0"/>
              <w:divBdr>
                <w:top w:val="none" w:sz="0" w:space="0" w:color="auto"/>
                <w:left w:val="none" w:sz="0" w:space="0" w:color="auto"/>
                <w:bottom w:val="none" w:sz="0" w:space="0" w:color="auto"/>
                <w:right w:val="none" w:sz="0" w:space="0" w:color="auto"/>
              </w:divBdr>
              <w:divsChild>
                <w:div w:id="502164261">
                  <w:marLeft w:val="0"/>
                  <w:marRight w:val="0"/>
                  <w:marTop w:val="0"/>
                  <w:marBottom w:val="0"/>
                  <w:divBdr>
                    <w:top w:val="none" w:sz="0" w:space="0" w:color="auto"/>
                    <w:left w:val="none" w:sz="0" w:space="0" w:color="auto"/>
                    <w:bottom w:val="none" w:sz="0" w:space="0" w:color="auto"/>
                    <w:right w:val="none" w:sz="0" w:space="0" w:color="auto"/>
                  </w:divBdr>
                  <w:divsChild>
                    <w:div w:id="794178281">
                      <w:marLeft w:val="0"/>
                      <w:marRight w:val="0"/>
                      <w:marTop w:val="0"/>
                      <w:marBottom w:val="0"/>
                      <w:divBdr>
                        <w:top w:val="none" w:sz="0" w:space="0" w:color="auto"/>
                        <w:left w:val="none" w:sz="0" w:space="0" w:color="auto"/>
                        <w:bottom w:val="none" w:sz="0" w:space="0" w:color="auto"/>
                        <w:right w:val="none" w:sz="0" w:space="0" w:color="auto"/>
                      </w:divBdr>
                      <w:divsChild>
                        <w:div w:id="6261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783512">
      <w:bodyDiv w:val="1"/>
      <w:marLeft w:val="0"/>
      <w:marRight w:val="0"/>
      <w:marTop w:val="0"/>
      <w:marBottom w:val="0"/>
      <w:divBdr>
        <w:top w:val="none" w:sz="0" w:space="0" w:color="auto"/>
        <w:left w:val="none" w:sz="0" w:space="0" w:color="auto"/>
        <w:bottom w:val="none" w:sz="0" w:space="0" w:color="auto"/>
        <w:right w:val="none" w:sz="0" w:space="0" w:color="auto"/>
      </w:divBdr>
    </w:div>
    <w:div w:id="1222131026">
      <w:bodyDiv w:val="1"/>
      <w:marLeft w:val="0"/>
      <w:marRight w:val="0"/>
      <w:marTop w:val="0"/>
      <w:marBottom w:val="0"/>
      <w:divBdr>
        <w:top w:val="none" w:sz="0" w:space="0" w:color="auto"/>
        <w:left w:val="none" w:sz="0" w:space="0" w:color="auto"/>
        <w:bottom w:val="none" w:sz="0" w:space="0" w:color="auto"/>
        <w:right w:val="none" w:sz="0" w:space="0" w:color="auto"/>
      </w:divBdr>
      <w:divsChild>
        <w:div w:id="486673014">
          <w:marLeft w:val="0"/>
          <w:marRight w:val="0"/>
          <w:marTop w:val="0"/>
          <w:marBottom w:val="0"/>
          <w:divBdr>
            <w:top w:val="none" w:sz="0" w:space="0" w:color="auto"/>
            <w:left w:val="none" w:sz="0" w:space="0" w:color="auto"/>
            <w:bottom w:val="none" w:sz="0" w:space="0" w:color="auto"/>
            <w:right w:val="none" w:sz="0" w:space="0" w:color="auto"/>
          </w:divBdr>
        </w:div>
        <w:div w:id="1556623268">
          <w:marLeft w:val="0"/>
          <w:marRight w:val="0"/>
          <w:marTop w:val="0"/>
          <w:marBottom w:val="0"/>
          <w:divBdr>
            <w:top w:val="none" w:sz="0" w:space="0" w:color="auto"/>
            <w:left w:val="none" w:sz="0" w:space="0" w:color="auto"/>
            <w:bottom w:val="none" w:sz="0" w:space="0" w:color="auto"/>
            <w:right w:val="none" w:sz="0" w:space="0" w:color="auto"/>
          </w:divBdr>
        </w:div>
      </w:divsChild>
    </w:div>
    <w:div w:id="1270236649">
      <w:bodyDiv w:val="1"/>
      <w:marLeft w:val="0"/>
      <w:marRight w:val="0"/>
      <w:marTop w:val="0"/>
      <w:marBottom w:val="0"/>
      <w:divBdr>
        <w:top w:val="none" w:sz="0" w:space="0" w:color="auto"/>
        <w:left w:val="none" w:sz="0" w:space="0" w:color="auto"/>
        <w:bottom w:val="none" w:sz="0" w:space="0" w:color="auto"/>
        <w:right w:val="none" w:sz="0" w:space="0" w:color="auto"/>
      </w:divBdr>
      <w:divsChild>
        <w:div w:id="657463580">
          <w:marLeft w:val="0"/>
          <w:marRight w:val="0"/>
          <w:marTop w:val="0"/>
          <w:marBottom w:val="0"/>
          <w:divBdr>
            <w:top w:val="none" w:sz="0" w:space="0" w:color="auto"/>
            <w:left w:val="none" w:sz="0" w:space="0" w:color="auto"/>
            <w:bottom w:val="none" w:sz="0" w:space="0" w:color="auto"/>
            <w:right w:val="none" w:sz="0" w:space="0" w:color="auto"/>
          </w:divBdr>
          <w:divsChild>
            <w:div w:id="1732539648">
              <w:marLeft w:val="0"/>
              <w:marRight w:val="0"/>
              <w:marTop w:val="0"/>
              <w:marBottom w:val="0"/>
              <w:divBdr>
                <w:top w:val="none" w:sz="0" w:space="0" w:color="auto"/>
                <w:left w:val="none" w:sz="0" w:space="0" w:color="auto"/>
                <w:bottom w:val="none" w:sz="0" w:space="0" w:color="auto"/>
                <w:right w:val="none" w:sz="0" w:space="0" w:color="auto"/>
              </w:divBdr>
              <w:divsChild>
                <w:div w:id="1397849850">
                  <w:marLeft w:val="0"/>
                  <w:marRight w:val="0"/>
                  <w:marTop w:val="0"/>
                  <w:marBottom w:val="0"/>
                  <w:divBdr>
                    <w:top w:val="none" w:sz="0" w:space="0" w:color="auto"/>
                    <w:left w:val="none" w:sz="0" w:space="0" w:color="auto"/>
                    <w:bottom w:val="none" w:sz="0" w:space="0" w:color="auto"/>
                    <w:right w:val="none" w:sz="0" w:space="0" w:color="auto"/>
                  </w:divBdr>
                  <w:divsChild>
                    <w:div w:id="1100106669">
                      <w:marLeft w:val="0"/>
                      <w:marRight w:val="0"/>
                      <w:marTop w:val="0"/>
                      <w:marBottom w:val="0"/>
                      <w:divBdr>
                        <w:top w:val="none" w:sz="0" w:space="0" w:color="auto"/>
                        <w:left w:val="none" w:sz="0" w:space="0" w:color="auto"/>
                        <w:bottom w:val="none" w:sz="0" w:space="0" w:color="auto"/>
                        <w:right w:val="none" w:sz="0" w:space="0" w:color="auto"/>
                      </w:divBdr>
                      <w:divsChild>
                        <w:div w:id="370155854">
                          <w:marLeft w:val="0"/>
                          <w:marRight w:val="0"/>
                          <w:marTop w:val="0"/>
                          <w:marBottom w:val="0"/>
                          <w:divBdr>
                            <w:top w:val="none" w:sz="0" w:space="0" w:color="auto"/>
                            <w:left w:val="none" w:sz="0" w:space="0" w:color="auto"/>
                            <w:bottom w:val="none" w:sz="0" w:space="0" w:color="auto"/>
                            <w:right w:val="none" w:sz="0" w:space="0" w:color="auto"/>
                          </w:divBdr>
                          <w:divsChild>
                            <w:div w:id="17042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15042">
      <w:bodyDiv w:val="1"/>
      <w:marLeft w:val="0"/>
      <w:marRight w:val="0"/>
      <w:marTop w:val="0"/>
      <w:marBottom w:val="0"/>
      <w:divBdr>
        <w:top w:val="none" w:sz="0" w:space="0" w:color="auto"/>
        <w:left w:val="none" w:sz="0" w:space="0" w:color="auto"/>
        <w:bottom w:val="none" w:sz="0" w:space="0" w:color="auto"/>
        <w:right w:val="none" w:sz="0" w:space="0" w:color="auto"/>
      </w:divBdr>
    </w:div>
    <w:div w:id="1298150320">
      <w:bodyDiv w:val="1"/>
      <w:marLeft w:val="0"/>
      <w:marRight w:val="0"/>
      <w:marTop w:val="0"/>
      <w:marBottom w:val="0"/>
      <w:divBdr>
        <w:top w:val="none" w:sz="0" w:space="0" w:color="auto"/>
        <w:left w:val="none" w:sz="0" w:space="0" w:color="auto"/>
        <w:bottom w:val="none" w:sz="0" w:space="0" w:color="auto"/>
        <w:right w:val="none" w:sz="0" w:space="0" w:color="auto"/>
      </w:divBdr>
    </w:div>
    <w:div w:id="1334383015">
      <w:bodyDiv w:val="1"/>
      <w:marLeft w:val="0"/>
      <w:marRight w:val="0"/>
      <w:marTop w:val="0"/>
      <w:marBottom w:val="0"/>
      <w:divBdr>
        <w:top w:val="none" w:sz="0" w:space="0" w:color="auto"/>
        <w:left w:val="none" w:sz="0" w:space="0" w:color="auto"/>
        <w:bottom w:val="none" w:sz="0" w:space="0" w:color="auto"/>
        <w:right w:val="none" w:sz="0" w:space="0" w:color="auto"/>
      </w:divBdr>
    </w:div>
    <w:div w:id="1339770200">
      <w:bodyDiv w:val="1"/>
      <w:marLeft w:val="0"/>
      <w:marRight w:val="0"/>
      <w:marTop w:val="0"/>
      <w:marBottom w:val="0"/>
      <w:divBdr>
        <w:top w:val="none" w:sz="0" w:space="0" w:color="auto"/>
        <w:left w:val="none" w:sz="0" w:space="0" w:color="auto"/>
        <w:bottom w:val="none" w:sz="0" w:space="0" w:color="auto"/>
        <w:right w:val="none" w:sz="0" w:space="0" w:color="auto"/>
      </w:divBdr>
    </w:div>
    <w:div w:id="1343045534">
      <w:bodyDiv w:val="1"/>
      <w:marLeft w:val="0"/>
      <w:marRight w:val="0"/>
      <w:marTop w:val="0"/>
      <w:marBottom w:val="0"/>
      <w:divBdr>
        <w:top w:val="none" w:sz="0" w:space="0" w:color="auto"/>
        <w:left w:val="none" w:sz="0" w:space="0" w:color="auto"/>
        <w:bottom w:val="none" w:sz="0" w:space="0" w:color="auto"/>
        <w:right w:val="none" w:sz="0" w:space="0" w:color="auto"/>
      </w:divBdr>
    </w:div>
    <w:div w:id="1371759418">
      <w:bodyDiv w:val="1"/>
      <w:marLeft w:val="0"/>
      <w:marRight w:val="0"/>
      <w:marTop w:val="0"/>
      <w:marBottom w:val="0"/>
      <w:divBdr>
        <w:top w:val="none" w:sz="0" w:space="0" w:color="auto"/>
        <w:left w:val="none" w:sz="0" w:space="0" w:color="auto"/>
        <w:bottom w:val="none" w:sz="0" w:space="0" w:color="auto"/>
        <w:right w:val="none" w:sz="0" w:space="0" w:color="auto"/>
      </w:divBdr>
    </w:div>
    <w:div w:id="1449548566">
      <w:bodyDiv w:val="1"/>
      <w:marLeft w:val="0"/>
      <w:marRight w:val="0"/>
      <w:marTop w:val="0"/>
      <w:marBottom w:val="0"/>
      <w:divBdr>
        <w:top w:val="none" w:sz="0" w:space="0" w:color="auto"/>
        <w:left w:val="none" w:sz="0" w:space="0" w:color="auto"/>
        <w:bottom w:val="none" w:sz="0" w:space="0" w:color="auto"/>
        <w:right w:val="none" w:sz="0" w:space="0" w:color="auto"/>
      </w:divBdr>
    </w:div>
    <w:div w:id="1450509863">
      <w:bodyDiv w:val="1"/>
      <w:marLeft w:val="0"/>
      <w:marRight w:val="0"/>
      <w:marTop w:val="0"/>
      <w:marBottom w:val="0"/>
      <w:divBdr>
        <w:top w:val="none" w:sz="0" w:space="0" w:color="auto"/>
        <w:left w:val="none" w:sz="0" w:space="0" w:color="auto"/>
        <w:bottom w:val="none" w:sz="0" w:space="0" w:color="auto"/>
        <w:right w:val="none" w:sz="0" w:space="0" w:color="auto"/>
      </w:divBdr>
    </w:div>
    <w:div w:id="1455562305">
      <w:bodyDiv w:val="1"/>
      <w:marLeft w:val="0"/>
      <w:marRight w:val="0"/>
      <w:marTop w:val="0"/>
      <w:marBottom w:val="0"/>
      <w:divBdr>
        <w:top w:val="none" w:sz="0" w:space="0" w:color="auto"/>
        <w:left w:val="none" w:sz="0" w:space="0" w:color="auto"/>
        <w:bottom w:val="none" w:sz="0" w:space="0" w:color="auto"/>
        <w:right w:val="none" w:sz="0" w:space="0" w:color="auto"/>
      </w:divBdr>
    </w:div>
    <w:div w:id="1546527402">
      <w:bodyDiv w:val="1"/>
      <w:marLeft w:val="0"/>
      <w:marRight w:val="0"/>
      <w:marTop w:val="0"/>
      <w:marBottom w:val="0"/>
      <w:divBdr>
        <w:top w:val="none" w:sz="0" w:space="0" w:color="auto"/>
        <w:left w:val="none" w:sz="0" w:space="0" w:color="auto"/>
        <w:bottom w:val="none" w:sz="0" w:space="0" w:color="auto"/>
        <w:right w:val="none" w:sz="0" w:space="0" w:color="auto"/>
      </w:divBdr>
    </w:div>
    <w:div w:id="1547988628">
      <w:bodyDiv w:val="1"/>
      <w:marLeft w:val="0"/>
      <w:marRight w:val="0"/>
      <w:marTop w:val="0"/>
      <w:marBottom w:val="0"/>
      <w:divBdr>
        <w:top w:val="none" w:sz="0" w:space="0" w:color="auto"/>
        <w:left w:val="none" w:sz="0" w:space="0" w:color="auto"/>
        <w:bottom w:val="none" w:sz="0" w:space="0" w:color="auto"/>
        <w:right w:val="none" w:sz="0" w:space="0" w:color="auto"/>
      </w:divBdr>
    </w:div>
    <w:div w:id="1584409874">
      <w:bodyDiv w:val="1"/>
      <w:marLeft w:val="0"/>
      <w:marRight w:val="0"/>
      <w:marTop w:val="0"/>
      <w:marBottom w:val="0"/>
      <w:divBdr>
        <w:top w:val="none" w:sz="0" w:space="0" w:color="auto"/>
        <w:left w:val="none" w:sz="0" w:space="0" w:color="auto"/>
        <w:bottom w:val="none" w:sz="0" w:space="0" w:color="auto"/>
        <w:right w:val="none" w:sz="0" w:space="0" w:color="auto"/>
      </w:divBdr>
    </w:div>
    <w:div w:id="1610819320">
      <w:bodyDiv w:val="1"/>
      <w:marLeft w:val="0"/>
      <w:marRight w:val="0"/>
      <w:marTop w:val="0"/>
      <w:marBottom w:val="0"/>
      <w:divBdr>
        <w:top w:val="none" w:sz="0" w:space="0" w:color="auto"/>
        <w:left w:val="none" w:sz="0" w:space="0" w:color="auto"/>
        <w:bottom w:val="none" w:sz="0" w:space="0" w:color="auto"/>
        <w:right w:val="none" w:sz="0" w:space="0" w:color="auto"/>
      </w:divBdr>
    </w:div>
    <w:div w:id="1625381398">
      <w:bodyDiv w:val="1"/>
      <w:marLeft w:val="0"/>
      <w:marRight w:val="0"/>
      <w:marTop w:val="0"/>
      <w:marBottom w:val="0"/>
      <w:divBdr>
        <w:top w:val="none" w:sz="0" w:space="0" w:color="auto"/>
        <w:left w:val="none" w:sz="0" w:space="0" w:color="auto"/>
        <w:bottom w:val="none" w:sz="0" w:space="0" w:color="auto"/>
        <w:right w:val="none" w:sz="0" w:space="0" w:color="auto"/>
      </w:divBdr>
    </w:div>
    <w:div w:id="1638485996">
      <w:bodyDiv w:val="1"/>
      <w:marLeft w:val="0"/>
      <w:marRight w:val="0"/>
      <w:marTop w:val="0"/>
      <w:marBottom w:val="0"/>
      <w:divBdr>
        <w:top w:val="none" w:sz="0" w:space="0" w:color="auto"/>
        <w:left w:val="none" w:sz="0" w:space="0" w:color="auto"/>
        <w:bottom w:val="none" w:sz="0" w:space="0" w:color="auto"/>
        <w:right w:val="none" w:sz="0" w:space="0" w:color="auto"/>
      </w:divBdr>
    </w:div>
    <w:div w:id="1646086722">
      <w:bodyDiv w:val="1"/>
      <w:marLeft w:val="0"/>
      <w:marRight w:val="0"/>
      <w:marTop w:val="0"/>
      <w:marBottom w:val="0"/>
      <w:divBdr>
        <w:top w:val="none" w:sz="0" w:space="0" w:color="auto"/>
        <w:left w:val="none" w:sz="0" w:space="0" w:color="auto"/>
        <w:bottom w:val="none" w:sz="0" w:space="0" w:color="auto"/>
        <w:right w:val="none" w:sz="0" w:space="0" w:color="auto"/>
      </w:divBdr>
    </w:div>
    <w:div w:id="1671134184">
      <w:bodyDiv w:val="1"/>
      <w:marLeft w:val="0"/>
      <w:marRight w:val="0"/>
      <w:marTop w:val="0"/>
      <w:marBottom w:val="0"/>
      <w:divBdr>
        <w:top w:val="none" w:sz="0" w:space="0" w:color="auto"/>
        <w:left w:val="none" w:sz="0" w:space="0" w:color="auto"/>
        <w:bottom w:val="none" w:sz="0" w:space="0" w:color="auto"/>
        <w:right w:val="none" w:sz="0" w:space="0" w:color="auto"/>
      </w:divBdr>
    </w:div>
    <w:div w:id="1703433829">
      <w:bodyDiv w:val="1"/>
      <w:marLeft w:val="0"/>
      <w:marRight w:val="0"/>
      <w:marTop w:val="0"/>
      <w:marBottom w:val="0"/>
      <w:divBdr>
        <w:top w:val="none" w:sz="0" w:space="0" w:color="auto"/>
        <w:left w:val="none" w:sz="0" w:space="0" w:color="auto"/>
        <w:bottom w:val="none" w:sz="0" w:space="0" w:color="auto"/>
        <w:right w:val="none" w:sz="0" w:space="0" w:color="auto"/>
      </w:divBdr>
    </w:div>
    <w:div w:id="1724939420">
      <w:bodyDiv w:val="1"/>
      <w:marLeft w:val="0"/>
      <w:marRight w:val="0"/>
      <w:marTop w:val="0"/>
      <w:marBottom w:val="0"/>
      <w:divBdr>
        <w:top w:val="none" w:sz="0" w:space="0" w:color="auto"/>
        <w:left w:val="none" w:sz="0" w:space="0" w:color="auto"/>
        <w:bottom w:val="none" w:sz="0" w:space="0" w:color="auto"/>
        <w:right w:val="none" w:sz="0" w:space="0" w:color="auto"/>
      </w:divBdr>
    </w:div>
    <w:div w:id="1725254552">
      <w:bodyDiv w:val="1"/>
      <w:marLeft w:val="0"/>
      <w:marRight w:val="0"/>
      <w:marTop w:val="0"/>
      <w:marBottom w:val="0"/>
      <w:divBdr>
        <w:top w:val="none" w:sz="0" w:space="0" w:color="auto"/>
        <w:left w:val="none" w:sz="0" w:space="0" w:color="auto"/>
        <w:bottom w:val="none" w:sz="0" w:space="0" w:color="auto"/>
        <w:right w:val="none" w:sz="0" w:space="0" w:color="auto"/>
      </w:divBdr>
    </w:div>
    <w:div w:id="1736590118">
      <w:bodyDiv w:val="1"/>
      <w:marLeft w:val="0"/>
      <w:marRight w:val="0"/>
      <w:marTop w:val="0"/>
      <w:marBottom w:val="0"/>
      <w:divBdr>
        <w:top w:val="none" w:sz="0" w:space="0" w:color="auto"/>
        <w:left w:val="none" w:sz="0" w:space="0" w:color="auto"/>
        <w:bottom w:val="none" w:sz="0" w:space="0" w:color="auto"/>
        <w:right w:val="none" w:sz="0" w:space="0" w:color="auto"/>
      </w:divBdr>
      <w:divsChild>
        <w:div w:id="2003895512">
          <w:marLeft w:val="0"/>
          <w:marRight w:val="0"/>
          <w:marTop w:val="0"/>
          <w:marBottom w:val="0"/>
          <w:divBdr>
            <w:top w:val="none" w:sz="0" w:space="0" w:color="auto"/>
            <w:left w:val="none" w:sz="0" w:space="0" w:color="auto"/>
            <w:bottom w:val="none" w:sz="0" w:space="0" w:color="auto"/>
            <w:right w:val="none" w:sz="0" w:space="0" w:color="auto"/>
          </w:divBdr>
        </w:div>
      </w:divsChild>
    </w:div>
    <w:div w:id="1740665529">
      <w:bodyDiv w:val="1"/>
      <w:marLeft w:val="0"/>
      <w:marRight w:val="0"/>
      <w:marTop w:val="0"/>
      <w:marBottom w:val="0"/>
      <w:divBdr>
        <w:top w:val="none" w:sz="0" w:space="0" w:color="auto"/>
        <w:left w:val="none" w:sz="0" w:space="0" w:color="auto"/>
        <w:bottom w:val="none" w:sz="0" w:space="0" w:color="auto"/>
        <w:right w:val="none" w:sz="0" w:space="0" w:color="auto"/>
      </w:divBdr>
    </w:div>
    <w:div w:id="1760373520">
      <w:bodyDiv w:val="1"/>
      <w:marLeft w:val="0"/>
      <w:marRight w:val="0"/>
      <w:marTop w:val="0"/>
      <w:marBottom w:val="0"/>
      <w:divBdr>
        <w:top w:val="none" w:sz="0" w:space="0" w:color="auto"/>
        <w:left w:val="none" w:sz="0" w:space="0" w:color="auto"/>
        <w:bottom w:val="none" w:sz="0" w:space="0" w:color="auto"/>
        <w:right w:val="none" w:sz="0" w:space="0" w:color="auto"/>
      </w:divBdr>
    </w:div>
    <w:div w:id="1771702890">
      <w:bodyDiv w:val="1"/>
      <w:marLeft w:val="0"/>
      <w:marRight w:val="0"/>
      <w:marTop w:val="0"/>
      <w:marBottom w:val="0"/>
      <w:divBdr>
        <w:top w:val="none" w:sz="0" w:space="0" w:color="auto"/>
        <w:left w:val="none" w:sz="0" w:space="0" w:color="auto"/>
        <w:bottom w:val="none" w:sz="0" w:space="0" w:color="auto"/>
        <w:right w:val="none" w:sz="0" w:space="0" w:color="auto"/>
      </w:divBdr>
    </w:div>
    <w:div w:id="1812481691">
      <w:bodyDiv w:val="1"/>
      <w:marLeft w:val="0"/>
      <w:marRight w:val="0"/>
      <w:marTop w:val="0"/>
      <w:marBottom w:val="0"/>
      <w:divBdr>
        <w:top w:val="none" w:sz="0" w:space="0" w:color="auto"/>
        <w:left w:val="none" w:sz="0" w:space="0" w:color="auto"/>
        <w:bottom w:val="none" w:sz="0" w:space="0" w:color="auto"/>
        <w:right w:val="none" w:sz="0" w:space="0" w:color="auto"/>
      </w:divBdr>
    </w:div>
    <w:div w:id="1818261476">
      <w:bodyDiv w:val="1"/>
      <w:marLeft w:val="0"/>
      <w:marRight w:val="0"/>
      <w:marTop w:val="0"/>
      <w:marBottom w:val="0"/>
      <w:divBdr>
        <w:top w:val="none" w:sz="0" w:space="0" w:color="auto"/>
        <w:left w:val="none" w:sz="0" w:space="0" w:color="auto"/>
        <w:bottom w:val="none" w:sz="0" w:space="0" w:color="auto"/>
        <w:right w:val="none" w:sz="0" w:space="0" w:color="auto"/>
      </w:divBdr>
    </w:div>
    <w:div w:id="1833832266">
      <w:bodyDiv w:val="1"/>
      <w:marLeft w:val="0"/>
      <w:marRight w:val="0"/>
      <w:marTop w:val="0"/>
      <w:marBottom w:val="0"/>
      <w:divBdr>
        <w:top w:val="none" w:sz="0" w:space="0" w:color="auto"/>
        <w:left w:val="none" w:sz="0" w:space="0" w:color="auto"/>
        <w:bottom w:val="none" w:sz="0" w:space="0" w:color="auto"/>
        <w:right w:val="none" w:sz="0" w:space="0" w:color="auto"/>
      </w:divBdr>
    </w:div>
    <w:div w:id="1854343389">
      <w:bodyDiv w:val="1"/>
      <w:marLeft w:val="0"/>
      <w:marRight w:val="0"/>
      <w:marTop w:val="0"/>
      <w:marBottom w:val="0"/>
      <w:divBdr>
        <w:top w:val="none" w:sz="0" w:space="0" w:color="auto"/>
        <w:left w:val="none" w:sz="0" w:space="0" w:color="auto"/>
        <w:bottom w:val="none" w:sz="0" w:space="0" w:color="auto"/>
        <w:right w:val="none" w:sz="0" w:space="0" w:color="auto"/>
      </w:divBdr>
    </w:div>
    <w:div w:id="1867599939">
      <w:bodyDiv w:val="1"/>
      <w:marLeft w:val="0"/>
      <w:marRight w:val="0"/>
      <w:marTop w:val="0"/>
      <w:marBottom w:val="0"/>
      <w:divBdr>
        <w:top w:val="none" w:sz="0" w:space="0" w:color="auto"/>
        <w:left w:val="none" w:sz="0" w:space="0" w:color="auto"/>
        <w:bottom w:val="none" w:sz="0" w:space="0" w:color="auto"/>
        <w:right w:val="none" w:sz="0" w:space="0" w:color="auto"/>
      </w:divBdr>
    </w:div>
    <w:div w:id="1870946803">
      <w:bodyDiv w:val="1"/>
      <w:marLeft w:val="0"/>
      <w:marRight w:val="0"/>
      <w:marTop w:val="0"/>
      <w:marBottom w:val="0"/>
      <w:divBdr>
        <w:top w:val="none" w:sz="0" w:space="0" w:color="auto"/>
        <w:left w:val="none" w:sz="0" w:space="0" w:color="auto"/>
        <w:bottom w:val="none" w:sz="0" w:space="0" w:color="auto"/>
        <w:right w:val="none" w:sz="0" w:space="0" w:color="auto"/>
      </w:divBdr>
    </w:div>
    <w:div w:id="1881236754">
      <w:bodyDiv w:val="1"/>
      <w:marLeft w:val="0"/>
      <w:marRight w:val="0"/>
      <w:marTop w:val="0"/>
      <w:marBottom w:val="0"/>
      <w:divBdr>
        <w:top w:val="none" w:sz="0" w:space="0" w:color="auto"/>
        <w:left w:val="none" w:sz="0" w:space="0" w:color="auto"/>
        <w:bottom w:val="none" w:sz="0" w:space="0" w:color="auto"/>
        <w:right w:val="none" w:sz="0" w:space="0" w:color="auto"/>
      </w:divBdr>
    </w:div>
    <w:div w:id="1890729705">
      <w:bodyDiv w:val="1"/>
      <w:marLeft w:val="0"/>
      <w:marRight w:val="0"/>
      <w:marTop w:val="0"/>
      <w:marBottom w:val="0"/>
      <w:divBdr>
        <w:top w:val="none" w:sz="0" w:space="0" w:color="auto"/>
        <w:left w:val="none" w:sz="0" w:space="0" w:color="auto"/>
        <w:bottom w:val="none" w:sz="0" w:space="0" w:color="auto"/>
        <w:right w:val="none" w:sz="0" w:space="0" w:color="auto"/>
      </w:divBdr>
    </w:div>
    <w:div w:id="1915502427">
      <w:bodyDiv w:val="1"/>
      <w:marLeft w:val="0"/>
      <w:marRight w:val="0"/>
      <w:marTop w:val="0"/>
      <w:marBottom w:val="0"/>
      <w:divBdr>
        <w:top w:val="none" w:sz="0" w:space="0" w:color="auto"/>
        <w:left w:val="none" w:sz="0" w:space="0" w:color="auto"/>
        <w:bottom w:val="none" w:sz="0" w:space="0" w:color="auto"/>
        <w:right w:val="none" w:sz="0" w:space="0" w:color="auto"/>
      </w:divBdr>
    </w:div>
    <w:div w:id="1937445811">
      <w:bodyDiv w:val="1"/>
      <w:marLeft w:val="0"/>
      <w:marRight w:val="0"/>
      <w:marTop w:val="0"/>
      <w:marBottom w:val="0"/>
      <w:divBdr>
        <w:top w:val="none" w:sz="0" w:space="0" w:color="auto"/>
        <w:left w:val="none" w:sz="0" w:space="0" w:color="auto"/>
        <w:bottom w:val="none" w:sz="0" w:space="0" w:color="auto"/>
        <w:right w:val="none" w:sz="0" w:space="0" w:color="auto"/>
      </w:divBdr>
    </w:div>
    <w:div w:id="1949385708">
      <w:bodyDiv w:val="1"/>
      <w:marLeft w:val="0"/>
      <w:marRight w:val="0"/>
      <w:marTop w:val="0"/>
      <w:marBottom w:val="0"/>
      <w:divBdr>
        <w:top w:val="none" w:sz="0" w:space="0" w:color="auto"/>
        <w:left w:val="none" w:sz="0" w:space="0" w:color="auto"/>
        <w:bottom w:val="none" w:sz="0" w:space="0" w:color="auto"/>
        <w:right w:val="none" w:sz="0" w:space="0" w:color="auto"/>
      </w:divBdr>
    </w:div>
    <w:div w:id="1965843874">
      <w:bodyDiv w:val="1"/>
      <w:marLeft w:val="0"/>
      <w:marRight w:val="0"/>
      <w:marTop w:val="0"/>
      <w:marBottom w:val="0"/>
      <w:divBdr>
        <w:top w:val="none" w:sz="0" w:space="0" w:color="auto"/>
        <w:left w:val="none" w:sz="0" w:space="0" w:color="auto"/>
        <w:bottom w:val="none" w:sz="0" w:space="0" w:color="auto"/>
        <w:right w:val="none" w:sz="0" w:space="0" w:color="auto"/>
      </w:divBdr>
    </w:div>
    <w:div w:id="1971739817">
      <w:bodyDiv w:val="1"/>
      <w:marLeft w:val="0"/>
      <w:marRight w:val="0"/>
      <w:marTop w:val="0"/>
      <w:marBottom w:val="0"/>
      <w:divBdr>
        <w:top w:val="none" w:sz="0" w:space="0" w:color="auto"/>
        <w:left w:val="none" w:sz="0" w:space="0" w:color="auto"/>
        <w:bottom w:val="none" w:sz="0" w:space="0" w:color="auto"/>
        <w:right w:val="none" w:sz="0" w:space="0" w:color="auto"/>
      </w:divBdr>
    </w:div>
    <w:div w:id="1978534358">
      <w:bodyDiv w:val="1"/>
      <w:marLeft w:val="0"/>
      <w:marRight w:val="0"/>
      <w:marTop w:val="0"/>
      <w:marBottom w:val="0"/>
      <w:divBdr>
        <w:top w:val="none" w:sz="0" w:space="0" w:color="auto"/>
        <w:left w:val="none" w:sz="0" w:space="0" w:color="auto"/>
        <w:bottom w:val="none" w:sz="0" w:space="0" w:color="auto"/>
        <w:right w:val="none" w:sz="0" w:space="0" w:color="auto"/>
      </w:divBdr>
    </w:div>
    <w:div w:id="2027247688">
      <w:bodyDiv w:val="1"/>
      <w:marLeft w:val="0"/>
      <w:marRight w:val="0"/>
      <w:marTop w:val="0"/>
      <w:marBottom w:val="0"/>
      <w:divBdr>
        <w:top w:val="none" w:sz="0" w:space="0" w:color="auto"/>
        <w:left w:val="none" w:sz="0" w:space="0" w:color="auto"/>
        <w:bottom w:val="none" w:sz="0" w:space="0" w:color="auto"/>
        <w:right w:val="none" w:sz="0" w:space="0" w:color="auto"/>
      </w:divBdr>
    </w:div>
    <w:div w:id="2030835497">
      <w:bodyDiv w:val="1"/>
      <w:marLeft w:val="0"/>
      <w:marRight w:val="0"/>
      <w:marTop w:val="0"/>
      <w:marBottom w:val="0"/>
      <w:divBdr>
        <w:top w:val="none" w:sz="0" w:space="0" w:color="auto"/>
        <w:left w:val="none" w:sz="0" w:space="0" w:color="auto"/>
        <w:bottom w:val="none" w:sz="0" w:space="0" w:color="auto"/>
        <w:right w:val="none" w:sz="0" w:space="0" w:color="auto"/>
      </w:divBdr>
      <w:divsChild>
        <w:div w:id="751315891">
          <w:marLeft w:val="0"/>
          <w:marRight w:val="0"/>
          <w:marTop w:val="0"/>
          <w:marBottom w:val="0"/>
          <w:divBdr>
            <w:top w:val="none" w:sz="0" w:space="0" w:color="auto"/>
            <w:left w:val="none" w:sz="0" w:space="0" w:color="auto"/>
            <w:bottom w:val="none" w:sz="0" w:space="0" w:color="auto"/>
            <w:right w:val="none" w:sz="0" w:space="0" w:color="auto"/>
          </w:divBdr>
          <w:divsChild>
            <w:div w:id="851145303">
              <w:marLeft w:val="0"/>
              <w:marRight w:val="0"/>
              <w:marTop w:val="0"/>
              <w:marBottom w:val="0"/>
              <w:divBdr>
                <w:top w:val="none" w:sz="0" w:space="0" w:color="auto"/>
                <w:left w:val="none" w:sz="0" w:space="0" w:color="auto"/>
                <w:bottom w:val="none" w:sz="0" w:space="0" w:color="auto"/>
                <w:right w:val="none" w:sz="0" w:space="0" w:color="auto"/>
              </w:divBdr>
              <w:divsChild>
                <w:div w:id="1353341729">
                  <w:marLeft w:val="0"/>
                  <w:marRight w:val="0"/>
                  <w:marTop w:val="0"/>
                  <w:marBottom w:val="0"/>
                  <w:divBdr>
                    <w:top w:val="none" w:sz="0" w:space="0" w:color="auto"/>
                    <w:left w:val="none" w:sz="0" w:space="0" w:color="auto"/>
                    <w:bottom w:val="none" w:sz="0" w:space="0" w:color="auto"/>
                    <w:right w:val="none" w:sz="0" w:space="0" w:color="auto"/>
                  </w:divBdr>
                  <w:divsChild>
                    <w:div w:id="1987126707">
                      <w:marLeft w:val="0"/>
                      <w:marRight w:val="0"/>
                      <w:marTop w:val="0"/>
                      <w:marBottom w:val="0"/>
                      <w:divBdr>
                        <w:top w:val="none" w:sz="0" w:space="0" w:color="auto"/>
                        <w:left w:val="none" w:sz="0" w:space="0" w:color="auto"/>
                        <w:bottom w:val="none" w:sz="0" w:space="0" w:color="auto"/>
                        <w:right w:val="none" w:sz="0" w:space="0" w:color="auto"/>
                      </w:divBdr>
                      <w:divsChild>
                        <w:div w:id="93672450">
                          <w:marLeft w:val="0"/>
                          <w:marRight w:val="0"/>
                          <w:marTop w:val="0"/>
                          <w:marBottom w:val="0"/>
                          <w:divBdr>
                            <w:top w:val="none" w:sz="0" w:space="0" w:color="auto"/>
                            <w:left w:val="none" w:sz="0" w:space="0" w:color="auto"/>
                            <w:bottom w:val="none" w:sz="0" w:space="0" w:color="auto"/>
                            <w:right w:val="none" w:sz="0" w:space="0" w:color="auto"/>
                          </w:divBdr>
                          <w:divsChild>
                            <w:div w:id="20318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481226">
      <w:bodyDiv w:val="1"/>
      <w:marLeft w:val="0"/>
      <w:marRight w:val="0"/>
      <w:marTop w:val="0"/>
      <w:marBottom w:val="0"/>
      <w:divBdr>
        <w:top w:val="none" w:sz="0" w:space="0" w:color="auto"/>
        <w:left w:val="none" w:sz="0" w:space="0" w:color="auto"/>
        <w:bottom w:val="none" w:sz="0" w:space="0" w:color="auto"/>
        <w:right w:val="none" w:sz="0" w:space="0" w:color="auto"/>
      </w:divBdr>
    </w:div>
    <w:div w:id="2052608217">
      <w:bodyDiv w:val="1"/>
      <w:marLeft w:val="0"/>
      <w:marRight w:val="0"/>
      <w:marTop w:val="0"/>
      <w:marBottom w:val="0"/>
      <w:divBdr>
        <w:top w:val="none" w:sz="0" w:space="0" w:color="auto"/>
        <w:left w:val="none" w:sz="0" w:space="0" w:color="auto"/>
        <w:bottom w:val="none" w:sz="0" w:space="0" w:color="auto"/>
        <w:right w:val="none" w:sz="0" w:space="0" w:color="auto"/>
      </w:divBdr>
    </w:div>
    <w:div w:id="2063093553">
      <w:bodyDiv w:val="1"/>
      <w:marLeft w:val="0"/>
      <w:marRight w:val="0"/>
      <w:marTop w:val="0"/>
      <w:marBottom w:val="0"/>
      <w:divBdr>
        <w:top w:val="none" w:sz="0" w:space="0" w:color="auto"/>
        <w:left w:val="none" w:sz="0" w:space="0" w:color="auto"/>
        <w:bottom w:val="none" w:sz="0" w:space="0" w:color="auto"/>
        <w:right w:val="none" w:sz="0" w:space="0" w:color="auto"/>
      </w:divBdr>
    </w:div>
    <w:div w:id="2080979054">
      <w:bodyDiv w:val="1"/>
      <w:marLeft w:val="0"/>
      <w:marRight w:val="0"/>
      <w:marTop w:val="0"/>
      <w:marBottom w:val="0"/>
      <w:divBdr>
        <w:top w:val="none" w:sz="0" w:space="0" w:color="auto"/>
        <w:left w:val="none" w:sz="0" w:space="0" w:color="auto"/>
        <w:bottom w:val="none" w:sz="0" w:space="0" w:color="auto"/>
        <w:right w:val="none" w:sz="0" w:space="0" w:color="auto"/>
      </w:divBdr>
    </w:div>
    <w:div w:id="2105149121">
      <w:bodyDiv w:val="1"/>
      <w:marLeft w:val="0"/>
      <w:marRight w:val="0"/>
      <w:marTop w:val="0"/>
      <w:marBottom w:val="0"/>
      <w:divBdr>
        <w:top w:val="none" w:sz="0" w:space="0" w:color="auto"/>
        <w:left w:val="none" w:sz="0" w:space="0" w:color="auto"/>
        <w:bottom w:val="none" w:sz="0" w:space="0" w:color="auto"/>
        <w:right w:val="none" w:sz="0" w:space="0" w:color="auto"/>
      </w:divBdr>
    </w:div>
    <w:div w:id="2130781503">
      <w:bodyDiv w:val="1"/>
      <w:marLeft w:val="0"/>
      <w:marRight w:val="0"/>
      <w:marTop w:val="0"/>
      <w:marBottom w:val="0"/>
      <w:divBdr>
        <w:top w:val="none" w:sz="0" w:space="0" w:color="auto"/>
        <w:left w:val="none" w:sz="0" w:space="0" w:color="auto"/>
        <w:bottom w:val="none" w:sz="0" w:space="0" w:color="auto"/>
        <w:right w:val="none" w:sz="0" w:space="0" w:color="auto"/>
      </w:divBdr>
    </w:div>
    <w:div w:id="21322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3AFAB-4009-4B37-9229-0B6B4F9A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2146</Words>
  <Characters>12236</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Büyükdurmuş</dc:creator>
  <cp:lastModifiedBy>samet.bayram</cp:lastModifiedBy>
  <cp:revision>9</cp:revision>
  <cp:lastPrinted>2016-05-13T09:16:00Z</cp:lastPrinted>
  <dcterms:created xsi:type="dcterms:W3CDTF">2019-11-20T06:52:00Z</dcterms:created>
  <dcterms:modified xsi:type="dcterms:W3CDTF">2019-12-03T12:57:00Z</dcterms:modified>
</cp:coreProperties>
</file>