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BC4886" w:rsidP="00DE1DA5">
      <w:pPr>
        <w:jc w:val="both"/>
        <w:rPr>
          <w:rStyle w:val="Gl"/>
          <w:rFonts w:ascii="Calibri" w:hAnsi="Calibri"/>
          <w:sz w:val="28"/>
          <w:u w:val="single"/>
        </w:rPr>
      </w:pPr>
      <w:r>
        <w:rPr>
          <w:rFonts w:ascii="Calibri" w:hAnsi="Calibri"/>
          <w:sz w:val="28"/>
        </w:rPr>
        <w:t>13</w:t>
      </w:r>
      <w:r w:rsidR="00D67960">
        <w:rPr>
          <w:rFonts w:ascii="Calibri" w:hAnsi="Calibri"/>
          <w:sz w:val="28"/>
        </w:rPr>
        <w:t xml:space="preserve"> </w:t>
      </w:r>
      <w:proofErr w:type="gramStart"/>
      <w:r w:rsidR="00D67960">
        <w:rPr>
          <w:rFonts w:ascii="Calibri" w:hAnsi="Calibri"/>
          <w:sz w:val="28"/>
        </w:rPr>
        <w:t>Mayıs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Pr>
          <w:rFonts w:ascii="Calibri" w:hAnsi="Calibri"/>
          <w:b/>
          <w:sz w:val="28"/>
        </w:rPr>
        <w:t xml:space="preserve">İskoçya &amp; İrlanda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BC4886">
        <w:rPr>
          <w:rFonts w:ascii="Calibri" w:hAnsi="Calibri"/>
          <w:b/>
          <w:color w:val="FF0000"/>
          <w:sz w:val="36"/>
          <w:szCs w:val="36"/>
        </w:rPr>
        <w:t xml:space="preserve">EMRE ERŞEN 0532 632 </w:t>
      </w:r>
      <w:proofErr w:type="gramStart"/>
      <w:r w:rsidR="00BC4886">
        <w:rPr>
          <w:rFonts w:ascii="Calibri" w:hAnsi="Calibri"/>
          <w:b/>
          <w:color w:val="FF0000"/>
          <w:sz w:val="36"/>
          <w:szCs w:val="36"/>
        </w:rPr>
        <w:t>35  04</w:t>
      </w:r>
      <w:proofErr w:type="gramEnd"/>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BC4886">
        <w:rPr>
          <w:rStyle w:val="Gl"/>
          <w:rFonts w:ascii="Calibri" w:hAnsi="Calibri"/>
          <w:sz w:val="32"/>
          <w:szCs w:val="32"/>
        </w:rPr>
        <w:t>04:20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BC4886" w:rsidP="00697198">
      <w:pPr>
        <w:rPr>
          <w:rStyle w:val="Gl"/>
          <w:rFonts w:ascii="Calibri" w:hAnsi="Calibri"/>
          <w:color w:val="FF0000"/>
          <w:sz w:val="32"/>
          <w:szCs w:val="32"/>
          <w:u w:val="single"/>
        </w:rPr>
      </w:pPr>
      <w:r>
        <w:rPr>
          <w:rStyle w:val="Gl"/>
          <w:rFonts w:ascii="Calibri" w:hAnsi="Calibri"/>
          <w:color w:val="FF0000"/>
          <w:sz w:val="28"/>
          <w:szCs w:val="28"/>
        </w:rPr>
        <w:t xml:space="preserve">13 </w:t>
      </w:r>
      <w:r w:rsidR="00642346">
        <w:rPr>
          <w:rStyle w:val="Gl"/>
          <w:rFonts w:ascii="Calibri" w:hAnsi="Calibri"/>
          <w:color w:val="FF0000"/>
          <w:sz w:val="28"/>
          <w:szCs w:val="28"/>
        </w:rPr>
        <w:t>Mayıs</w:t>
      </w:r>
      <w:r w:rsidR="00C06A21">
        <w:rPr>
          <w:rStyle w:val="Gl"/>
          <w:rFonts w:ascii="Calibri" w:hAnsi="Calibri"/>
          <w:color w:val="FF0000"/>
          <w:sz w:val="28"/>
          <w:szCs w:val="28"/>
        </w:rPr>
        <w:t xml:space="preserve"> 2017 </w:t>
      </w:r>
      <w:r w:rsidR="00B25C6B">
        <w:rPr>
          <w:rStyle w:val="Gl"/>
          <w:rFonts w:ascii="Calibri" w:hAnsi="Calibri"/>
          <w:color w:val="FF0000"/>
          <w:sz w:val="28"/>
          <w:szCs w:val="28"/>
        </w:rPr>
        <w:t>– Cuma</w:t>
      </w:r>
      <w:r>
        <w:rPr>
          <w:rStyle w:val="Gl"/>
          <w:rFonts w:ascii="Calibri" w:hAnsi="Calibri"/>
          <w:color w:val="FF0000"/>
          <w:sz w:val="28"/>
          <w:szCs w:val="28"/>
        </w:rPr>
        <w:t>rtesi</w:t>
      </w:r>
      <w:r w:rsidR="00B25C6B">
        <w:rPr>
          <w:rStyle w:val="Gl"/>
          <w:rFonts w:ascii="Calibri" w:hAnsi="Calibri"/>
          <w:color w:val="FF0000"/>
          <w:sz w:val="28"/>
          <w:szCs w:val="28"/>
        </w:rPr>
        <w:t xml:space="preserve"> </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BC4886" w:rsidP="009A6B61">
      <w:pPr>
        <w:rPr>
          <w:rFonts w:ascii="Calibri" w:hAnsi="Calibri"/>
          <w:b/>
          <w:sz w:val="32"/>
          <w:szCs w:val="32"/>
        </w:rPr>
      </w:pPr>
      <w:r>
        <w:rPr>
          <w:rFonts w:ascii="Calibri" w:hAnsi="Calibri"/>
          <w:b/>
          <w:sz w:val="32"/>
          <w:szCs w:val="32"/>
        </w:rPr>
        <w:t>13</w:t>
      </w:r>
      <w:r w:rsidR="00642346">
        <w:rPr>
          <w:rFonts w:ascii="Calibri" w:hAnsi="Calibri"/>
          <w:b/>
          <w:sz w:val="32"/>
          <w:szCs w:val="32"/>
        </w:rPr>
        <w:t>.05</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Pr>
          <w:rFonts w:ascii="Calibri" w:hAnsi="Calibri"/>
          <w:b/>
          <w:sz w:val="32"/>
          <w:szCs w:val="32"/>
        </w:rPr>
        <w:t>343</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 xml:space="preserve"> </w:t>
      </w:r>
      <w:proofErr w:type="spellStart"/>
      <w:r>
        <w:rPr>
          <w:rFonts w:ascii="Calibri" w:hAnsi="Calibri"/>
          <w:b/>
          <w:sz w:val="32"/>
          <w:szCs w:val="32"/>
        </w:rPr>
        <w:t>Edinburgh</w:t>
      </w:r>
      <w:proofErr w:type="spellEnd"/>
      <w:r w:rsidR="00704577">
        <w:rPr>
          <w:rFonts w:ascii="Calibri" w:hAnsi="Calibri"/>
          <w:b/>
          <w:sz w:val="32"/>
          <w:szCs w:val="32"/>
        </w:rPr>
        <w:t xml:space="preserve"> </w:t>
      </w:r>
      <w:r w:rsidR="00416D60">
        <w:rPr>
          <w:rFonts w:ascii="Calibri" w:hAnsi="Calibri"/>
          <w:b/>
          <w:sz w:val="32"/>
          <w:szCs w:val="32"/>
        </w:rPr>
        <w:t xml:space="preserve"> </w:t>
      </w:r>
      <w:r>
        <w:rPr>
          <w:rFonts w:ascii="Calibri" w:hAnsi="Calibri"/>
          <w:b/>
          <w:sz w:val="32"/>
          <w:szCs w:val="32"/>
        </w:rPr>
        <w:t>07:20 -09:45</w:t>
      </w:r>
    </w:p>
    <w:p w:rsidR="00D4310A" w:rsidRPr="00697198" w:rsidRDefault="00BC4886" w:rsidP="009A6B61">
      <w:pPr>
        <w:rPr>
          <w:rFonts w:ascii="Calibri" w:hAnsi="Calibri"/>
          <w:b/>
          <w:sz w:val="32"/>
          <w:szCs w:val="32"/>
        </w:rPr>
      </w:pPr>
      <w:r>
        <w:rPr>
          <w:rFonts w:ascii="Calibri" w:hAnsi="Calibri"/>
          <w:b/>
          <w:sz w:val="32"/>
          <w:szCs w:val="32"/>
        </w:rPr>
        <w:t>20</w:t>
      </w:r>
      <w:r w:rsidR="004E0007">
        <w:rPr>
          <w:rFonts w:ascii="Calibri" w:hAnsi="Calibri"/>
          <w:b/>
          <w:sz w:val="32"/>
          <w:szCs w:val="32"/>
        </w:rPr>
        <w:t>.0</w:t>
      </w:r>
      <w:r w:rsidR="00642346">
        <w:rPr>
          <w:rFonts w:ascii="Calibri" w:hAnsi="Calibri"/>
          <w:b/>
          <w:sz w:val="32"/>
          <w:szCs w:val="32"/>
        </w:rPr>
        <w:t>5</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TK1978</w:t>
      </w:r>
      <w:r w:rsidR="00F1447D">
        <w:rPr>
          <w:rFonts w:ascii="Calibri" w:hAnsi="Calibri"/>
          <w:b/>
          <w:sz w:val="32"/>
          <w:szCs w:val="32"/>
        </w:rPr>
        <w:t xml:space="preserve">  </w:t>
      </w:r>
      <w:r>
        <w:rPr>
          <w:rFonts w:ascii="Calibri" w:hAnsi="Calibri"/>
          <w:b/>
          <w:sz w:val="32"/>
          <w:szCs w:val="32"/>
        </w:rPr>
        <w:t xml:space="preserve">  Dublin </w:t>
      </w:r>
      <w:r w:rsidR="00B25C6B">
        <w:rPr>
          <w:rFonts w:ascii="Calibri" w:hAnsi="Calibri"/>
          <w:b/>
          <w:sz w:val="32"/>
          <w:szCs w:val="32"/>
        </w:rPr>
        <w:t xml:space="preserve"> </w:t>
      </w:r>
      <w:r w:rsidR="00642346">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sidR="00B25C6B">
        <w:rPr>
          <w:rFonts w:ascii="Calibri" w:hAnsi="Calibri"/>
          <w:b/>
          <w:sz w:val="32"/>
          <w:szCs w:val="32"/>
        </w:rPr>
        <w:t xml:space="preserve"> </w:t>
      </w:r>
      <w:r>
        <w:rPr>
          <w:rFonts w:ascii="Calibri" w:hAnsi="Calibri"/>
          <w:b/>
          <w:sz w:val="32"/>
          <w:szCs w:val="32"/>
        </w:rPr>
        <w:t xml:space="preserve">  16:30 -22:55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BC4886">
        <w:rPr>
          <w:rStyle w:val="Gl"/>
          <w:rFonts w:ascii="Calibri" w:hAnsi="Calibri"/>
          <w:sz w:val="28"/>
          <w:u w:val="single"/>
        </w:rPr>
        <w:t>4:20</w:t>
      </w:r>
      <w:r w:rsidRPr="00B34ABE">
        <w:rPr>
          <w:rStyle w:val="Gl"/>
          <w:rFonts w:ascii="Calibri" w:hAnsi="Calibri"/>
          <w:sz w:val="28"/>
          <w:u w:val="single"/>
        </w:rPr>
        <w:t>’d</w:t>
      </w:r>
      <w:r w:rsidR="00BC4886">
        <w:rPr>
          <w:rStyle w:val="Gl"/>
          <w:rFonts w:ascii="Calibri" w:hAnsi="Calibri"/>
          <w:sz w:val="28"/>
          <w:u w:val="single"/>
        </w:rPr>
        <w:t>e</w:t>
      </w:r>
      <w:r w:rsidRPr="00B34ABE">
        <w:rPr>
          <w:rStyle w:val="Gl"/>
          <w:rFonts w:ascii="Calibri" w:hAnsi="Calibri"/>
          <w:sz w:val="28"/>
          <w:u w:val="single"/>
        </w:rPr>
        <w:t xml:space="preserve"> havalimanında bulunmaları gerekmektedir)</w:t>
      </w:r>
    </w:p>
    <w:p w:rsidR="004E6530" w:rsidRDefault="004E6530" w:rsidP="004E6530">
      <w:pPr>
        <w:rPr>
          <w:rStyle w:val="Gl"/>
          <w:rFonts w:ascii="Calibri" w:hAnsi="Calibri"/>
          <w:highlight w:val="green"/>
        </w:rPr>
      </w:pPr>
      <w:r>
        <w:rPr>
          <w:rStyle w:val="Gl"/>
          <w:rFonts w:ascii="Calibri" w:hAnsi="Calibri"/>
          <w:highlight w:val="green"/>
          <w:u w:val="single"/>
        </w:rPr>
        <w:t>Yeşil pasaport sahibi ve umumi(normal) pasaport sahibi devlet memuru</w:t>
      </w:r>
      <w:r>
        <w:rPr>
          <w:rStyle w:val="Gl"/>
          <w:rFonts w:ascii="Calibri" w:hAnsi="Calibri"/>
          <w:highlight w:val="green"/>
        </w:rPr>
        <w:t xml:space="preserve"> misafirlerimizin</w:t>
      </w:r>
      <w:r>
        <w:rPr>
          <w:rStyle w:val="Gl"/>
          <w:rFonts w:ascii="Calibri" w:hAnsi="Calibri"/>
          <w:highlight w:val="green"/>
          <w:u w:val="single"/>
        </w:rPr>
        <w:t xml:space="preserve"> </w:t>
      </w:r>
      <w:proofErr w:type="gramStart"/>
      <w:r>
        <w:rPr>
          <w:rStyle w:val="Gl"/>
          <w:rFonts w:ascii="Calibri" w:hAnsi="Calibri"/>
          <w:highlight w:val="green"/>
        </w:rPr>
        <w:t>prosedür</w:t>
      </w:r>
      <w:proofErr w:type="gramEnd"/>
      <w:r>
        <w:rPr>
          <w:rStyle w:val="Gl"/>
          <w:rFonts w:ascii="Calibri" w:hAnsi="Calibri"/>
          <w:highlight w:val="green"/>
        </w:rPr>
        <w:t xml:space="preserve"> gereği ayrı olarak yapılan pasaport kontrollerinde yaşanan olağanüstü yoğunluk nedeniyle </w:t>
      </w:r>
      <w:r>
        <w:rPr>
          <w:rStyle w:val="Gl"/>
          <w:rFonts w:ascii="Calibri" w:hAnsi="Calibri"/>
          <w:highlight w:val="green"/>
          <w:u w:val="single"/>
        </w:rPr>
        <w:t>daha erken saatte havalimanında bulunmaları önerilir)</w:t>
      </w:r>
    </w:p>
    <w:p w:rsidR="004E6530" w:rsidRDefault="004E6530" w:rsidP="004E6530">
      <w:pPr>
        <w:jc w:val="both"/>
        <w:rPr>
          <w:rFonts w:cs="Arial"/>
          <w:color w:val="000F5E"/>
          <w:sz w:val="22"/>
          <w:szCs w:val="22"/>
        </w:rPr>
      </w:pPr>
      <w:r>
        <w:rPr>
          <w:rFonts w:ascii="Calibri" w:hAnsi="Calibri" w:cs="Arial"/>
          <w:b/>
          <w:color w:val="000F5E"/>
          <w:sz w:val="22"/>
          <w:szCs w:val="22"/>
          <w:highlight w:val="yellow"/>
        </w:rPr>
        <w:t>HUSUSI (YESIL) VE HIZMET (GRI) PASAPORTU SAHIPLERININ VIZE IHLAL OFISINE BASVURU SIRASINDA PASAPORTLARININ RESIMLI SAYFASI VE BOARDING KARTLARININ FOTOKOPISINI YANLARINDA BULUNMALARI GEREKMEKTEDIR</w:t>
      </w:r>
    </w:p>
    <w:p w:rsidR="004E6530" w:rsidRDefault="004E6530" w:rsidP="004E6530">
      <w:pPr>
        <w:jc w:val="both"/>
        <w:rPr>
          <w:rFonts w:ascii="Calibri" w:hAnsi="Calibri" w:cs="Arial"/>
          <w:b/>
          <w:sz w:val="22"/>
          <w:szCs w:val="22"/>
        </w:rPr>
      </w:pPr>
      <w:r>
        <w:rPr>
          <w:rStyle w:val="Gl"/>
          <w:rFonts w:ascii="Arial" w:hAnsi="Arial" w:cs="Arial"/>
          <w:sz w:val="18"/>
          <w:szCs w:val="18"/>
          <w:highlight w:val="cyan"/>
        </w:rPr>
        <w:t xml:space="preserve">23 Mart tarihi itibari ile İngiltere üst düzey yetkililerinin almış olduğu karara istinaden, cep telefonu hariç tüm elektronik eşyaların (dizüstü bilgisayar, tablet, </w:t>
      </w:r>
      <w:proofErr w:type="spellStart"/>
      <w:r>
        <w:rPr>
          <w:rStyle w:val="Gl"/>
          <w:rFonts w:ascii="Arial" w:hAnsi="Arial" w:cs="Arial"/>
          <w:sz w:val="18"/>
          <w:szCs w:val="18"/>
          <w:highlight w:val="cyan"/>
        </w:rPr>
        <w:t>fotograf</w:t>
      </w:r>
      <w:proofErr w:type="spellEnd"/>
      <w:r>
        <w:rPr>
          <w:rStyle w:val="Gl"/>
          <w:rFonts w:ascii="Arial" w:hAnsi="Arial" w:cs="Arial"/>
          <w:sz w:val="18"/>
          <w:szCs w:val="18"/>
          <w:highlight w:val="cyan"/>
        </w:rPr>
        <w:t xml:space="preserve"> makinesi</w:t>
      </w:r>
      <w:proofErr w:type="gramStart"/>
      <w:r>
        <w:rPr>
          <w:rStyle w:val="Gl"/>
          <w:rFonts w:ascii="Arial" w:hAnsi="Arial" w:cs="Arial"/>
          <w:sz w:val="18"/>
          <w:szCs w:val="18"/>
          <w:highlight w:val="cyan"/>
        </w:rPr>
        <w:t>..</w:t>
      </w:r>
      <w:proofErr w:type="gramEnd"/>
      <w:r>
        <w:rPr>
          <w:rStyle w:val="Gl"/>
          <w:rFonts w:ascii="Arial" w:hAnsi="Arial" w:cs="Arial"/>
          <w:sz w:val="18"/>
          <w:szCs w:val="18"/>
          <w:highlight w:val="cyan"/>
        </w:rPr>
        <w:t xml:space="preserve"> vb.) kabin içine alınması yasaklanmış olup, bagaj teslim öncesi bavula yerleştirilmesi </w:t>
      </w:r>
      <w:proofErr w:type="gramStart"/>
      <w:r>
        <w:rPr>
          <w:rStyle w:val="Gl"/>
          <w:rFonts w:ascii="Arial" w:hAnsi="Arial" w:cs="Arial"/>
          <w:sz w:val="18"/>
          <w:szCs w:val="18"/>
          <w:highlight w:val="cyan"/>
        </w:rPr>
        <w:t>gerekmektedir.Medikal</w:t>
      </w:r>
      <w:proofErr w:type="gramEnd"/>
      <w:r>
        <w:rPr>
          <w:rStyle w:val="Gl"/>
          <w:rFonts w:ascii="Arial" w:hAnsi="Arial" w:cs="Arial"/>
          <w:sz w:val="18"/>
          <w:szCs w:val="18"/>
          <w:highlight w:val="cyan"/>
        </w:rPr>
        <w:t xml:space="preserve"> kullanımı zorunlu cihazlar içinde kontuar yetkililerine bildirilmesi ve onay alınması gerekmektedir.</w:t>
      </w:r>
      <w:r>
        <w:rPr>
          <w:rStyle w:val="Gl"/>
          <w:rFonts w:ascii="Arial" w:hAnsi="Arial" w:cs="Arial"/>
          <w:sz w:val="18"/>
          <w:szCs w:val="18"/>
        </w:rPr>
        <w:t> </w:t>
      </w:r>
      <w:r>
        <w:rPr>
          <w:rFonts w:ascii="Arial" w:hAnsi="Arial" w:cs="Arial"/>
          <w:sz w:val="18"/>
          <w:szCs w:val="18"/>
        </w:rPr>
        <w:t> </w:t>
      </w:r>
    </w:p>
    <w:p w:rsidR="004E6530" w:rsidRDefault="004E6530" w:rsidP="00010929">
      <w:pPr>
        <w:rPr>
          <w:rStyle w:val="Gl"/>
          <w:rFonts w:ascii="Calibri" w:hAnsi="Calibri"/>
          <w:color w:val="FF0000"/>
          <w:sz w:val="32"/>
        </w:rPr>
      </w:pP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642346" w:rsidRDefault="00BC4886" w:rsidP="00642346">
      <w:pPr>
        <w:rPr>
          <w:rStyle w:val="Gl"/>
          <w:rFonts w:ascii="Calibri" w:hAnsi="Calibri"/>
        </w:rPr>
      </w:pPr>
      <w:r>
        <w:rPr>
          <w:rStyle w:val="Gl"/>
          <w:rFonts w:ascii="Calibri" w:hAnsi="Calibri"/>
        </w:rPr>
        <w:t xml:space="preserve">EDİNBURGH </w:t>
      </w:r>
    </w:p>
    <w:p w:rsidR="00BC4886" w:rsidRDefault="00BC4886" w:rsidP="00642346">
      <w:pPr>
        <w:rPr>
          <w:rStyle w:val="Gl"/>
          <w:rFonts w:ascii="Calibri" w:hAnsi="Calibri"/>
        </w:rPr>
      </w:pPr>
      <w:proofErr w:type="spellStart"/>
      <w:r>
        <w:rPr>
          <w:rStyle w:val="Gl"/>
          <w:rFonts w:ascii="Calibri" w:hAnsi="Calibri"/>
        </w:rPr>
        <w:t>Holiday</w:t>
      </w:r>
      <w:proofErr w:type="spellEnd"/>
      <w:r>
        <w:rPr>
          <w:rStyle w:val="Gl"/>
          <w:rFonts w:ascii="Calibri" w:hAnsi="Calibri"/>
        </w:rPr>
        <w:t xml:space="preserve"> </w:t>
      </w:r>
      <w:proofErr w:type="spellStart"/>
      <w:r>
        <w:rPr>
          <w:rStyle w:val="Gl"/>
          <w:rFonts w:ascii="Calibri" w:hAnsi="Calibri"/>
        </w:rPr>
        <w:t>İnn</w:t>
      </w:r>
      <w:proofErr w:type="spellEnd"/>
      <w:r>
        <w:rPr>
          <w:rStyle w:val="Gl"/>
          <w:rFonts w:ascii="Calibri" w:hAnsi="Calibri"/>
        </w:rPr>
        <w:t xml:space="preserve"> </w:t>
      </w:r>
      <w:proofErr w:type="spellStart"/>
      <w:r>
        <w:rPr>
          <w:rStyle w:val="Gl"/>
          <w:rFonts w:ascii="Calibri" w:hAnsi="Calibri"/>
        </w:rPr>
        <w:t>Edinburgh</w:t>
      </w:r>
      <w:proofErr w:type="spellEnd"/>
    </w:p>
    <w:p w:rsidR="00B25C6B" w:rsidRPr="00BC4886" w:rsidRDefault="00642346" w:rsidP="00642346">
      <w:pPr>
        <w:rPr>
          <w:rStyle w:val="Gl"/>
          <w:rFonts w:ascii="Calibri" w:hAnsi="Calibri"/>
        </w:rPr>
      </w:pPr>
      <w:r w:rsidRPr="00B25C6B">
        <w:rPr>
          <w:rStyle w:val="Gl"/>
          <w:rFonts w:ascii="Calibri" w:hAnsi="Calibri"/>
        </w:rPr>
        <w:t xml:space="preserve"> </w:t>
      </w:r>
      <w:r w:rsidR="00BC4886">
        <w:rPr>
          <w:rStyle w:val="Gl"/>
          <w:rFonts w:ascii="Calibri" w:hAnsi="Calibri"/>
          <w:b w:val="0"/>
        </w:rPr>
        <w:t xml:space="preserve">132 </w:t>
      </w:r>
      <w:proofErr w:type="spellStart"/>
      <w:r w:rsidR="00BC4886">
        <w:rPr>
          <w:rStyle w:val="Gl"/>
          <w:rFonts w:ascii="Calibri" w:hAnsi="Calibri"/>
          <w:b w:val="0"/>
        </w:rPr>
        <w:t>Corstorphine</w:t>
      </w:r>
      <w:proofErr w:type="spellEnd"/>
      <w:r w:rsidR="00BC4886">
        <w:rPr>
          <w:rStyle w:val="Gl"/>
          <w:rFonts w:ascii="Calibri" w:hAnsi="Calibri"/>
          <w:b w:val="0"/>
        </w:rPr>
        <w:t xml:space="preserve"> </w:t>
      </w:r>
      <w:proofErr w:type="spellStart"/>
      <w:r w:rsidR="00BC4886">
        <w:rPr>
          <w:rStyle w:val="Gl"/>
          <w:rFonts w:ascii="Calibri" w:hAnsi="Calibri"/>
          <w:b w:val="0"/>
        </w:rPr>
        <w:t>Road</w:t>
      </w:r>
      <w:proofErr w:type="spellEnd"/>
      <w:r w:rsidR="00BC4886">
        <w:rPr>
          <w:rStyle w:val="Gl"/>
          <w:rFonts w:ascii="Calibri" w:hAnsi="Calibri"/>
          <w:b w:val="0"/>
        </w:rPr>
        <w:t xml:space="preserve"> </w:t>
      </w:r>
      <w:proofErr w:type="spellStart"/>
      <w:r w:rsidR="00BC4886">
        <w:rPr>
          <w:rStyle w:val="Gl"/>
          <w:rFonts w:ascii="Calibri" w:hAnsi="Calibri"/>
          <w:b w:val="0"/>
        </w:rPr>
        <w:t>Edinburgh</w:t>
      </w:r>
      <w:proofErr w:type="spellEnd"/>
      <w:r w:rsidR="00BC4886">
        <w:rPr>
          <w:rStyle w:val="Gl"/>
          <w:rFonts w:ascii="Calibri" w:hAnsi="Calibri"/>
          <w:b w:val="0"/>
        </w:rPr>
        <w:t xml:space="preserve"> EH12 6 UA</w:t>
      </w:r>
    </w:p>
    <w:p w:rsidR="00B25C6B" w:rsidRDefault="00BC4886" w:rsidP="00B25C6B">
      <w:pPr>
        <w:rPr>
          <w:rStyle w:val="Gl"/>
          <w:rFonts w:ascii="Calibri" w:hAnsi="Calibri"/>
        </w:rPr>
      </w:pPr>
      <w:r>
        <w:rPr>
          <w:rStyle w:val="Gl"/>
          <w:rFonts w:ascii="Calibri" w:hAnsi="Calibri"/>
        </w:rPr>
        <w:t>INVERNESS</w:t>
      </w:r>
    </w:p>
    <w:p w:rsidR="00B25C6B" w:rsidRPr="00B25C6B" w:rsidRDefault="00BC4886" w:rsidP="00B25C6B">
      <w:pPr>
        <w:rPr>
          <w:rStyle w:val="Gl"/>
          <w:rFonts w:ascii="Calibri" w:hAnsi="Calibri"/>
        </w:rPr>
      </w:pPr>
      <w:r>
        <w:rPr>
          <w:rStyle w:val="Gl"/>
          <w:rFonts w:ascii="Calibri" w:hAnsi="Calibri"/>
        </w:rPr>
        <w:t xml:space="preserve">New </w:t>
      </w:r>
      <w:proofErr w:type="spellStart"/>
      <w:r>
        <w:rPr>
          <w:rStyle w:val="Gl"/>
          <w:rFonts w:ascii="Calibri" w:hAnsi="Calibri"/>
        </w:rPr>
        <w:t>Drumossie</w:t>
      </w:r>
      <w:proofErr w:type="spellEnd"/>
    </w:p>
    <w:p w:rsidR="00B25C6B" w:rsidRPr="00B25C6B" w:rsidRDefault="00BC4886" w:rsidP="00B25C6B">
      <w:pPr>
        <w:rPr>
          <w:rStyle w:val="Gl"/>
          <w:rFonts w:ascii="Calibri" w:hAnsi="Calibri"/>
          <w:b w:val="0"/>
        </w:rPr>
      </w:pPr>
      <w:proofErr w:type="spellStart"/>
      <w:r>
        <w:rPr>
          <w:rStyle w:val="Gl"/>
          <w:rFonts w:ascii="Calibri" w:hAnsi="Calibri"/>
          <w:b w:val="0"/>
        </w:rPr>
        <w:t>Old</w:t>
      </w:r>
      <w:proofErr w:type="spellEnd"/>
      <w:r>
        <w:rPr>
          <w:rStyle w:val="Gl"/>
          <w:rFonts w:ascii="Calibri" w:hAnsi="Calibri"/>
          <w:b w:val="0"/>
        </w:rPr>
        <w:t xml:space="preserve"> </w:t>
      </w:r>
      <w:proofErr w:type="spellStart"/>
      <w:r>
        <w:rPr>
          <w:rStyle w:val="Gl"/>
          <w:rFonts w:ascii="Calibri" w:hAnsi="Calibri"/>
          <w:b w:val="0"/>
        </w:rPr>
        <w:t>Perth</w:t>
      </w:r>
      <w:proofErr w:type="spellEnd"/>
      <w:r>
        <w:rPr>
          <w:rStyle w:val="Gl"/>
          <w:rFonts w:ascii="Calibri" w:hAnsi="Calibri"/>
          <w:b w:val="0"/>
        </w:rPr>
        <w:t xml:space="preserve"> </w:t>
      </w:r>
      <w:proofErr w:type="spellStart"/>
      <w:r>
        <w:rPr>
          <w:rStyle w:val="Gl"/>
          <w:rFonts w:ascii="Calibri" w:hAnsi="Calibri"/>
          <w:b w:val="0"/>
        </w:rPr>
        <w:t>Road</w:t>
      </w:r>
      <w:proofErr w:type="spellEnd"/>
      <w:r>
        <w:rPr>
          <w:rStyle w:val="Gl"/>
          <w:rFonts w:ascii="Calibri" w:hAnsi="Calibri"/>
          <w:b w:val="0"/>
        </w:rPr>
        <w:t xml:space="preserve"> </w:t>
      </w:r>
      <w:proofErr w:type="spellStart"/>
      <w:r>
        <w:rPr>
          <w:rStyle w:val="Gl"/>
          <w:rFonts w:ascii="Calibri" w:hAnsi="Calibri"/>
          <w:b w:val="0"/>
        </w:rPr>
        <w:t>İnverness</w:t>
      </w:r>
      <w:proofErr w:type="spellEnd"/>
      <w:r>
        <w:rPr>
          <w:rStyle w:val="Gl"/>
          <w:rFonts w:ascii="Calibri" w:hAnsi="Calibri"/>
          <w:b w:val="0"/>
        </w:rPr>
        <w:t xml:space="preserve"> IV 5BE</w:t>
      </w:r>
    </w:p>
    <w:p w:rsidR="00B25C6B" w:rsidRPr="00BC4886" w:rsidRDefault="00BC4886" w:rsidP="00B25C6B">
      <w:pPr>
        <w:rPr>
          <w:rStyle w:val="Gl"/>
          <w:rFonts w:asciiTheme="minorHAnsi" w:hAnsiTheme="minorHAnsi" w:cs="Arial"/>
          <w:bCs w:val="0"/>
          <w:color w:val="222222"/>
          <w:sz w:val="22"/>
          <w:szCs w:val="22"/>
          <w:shd w:val="clear" w:color="auto" w:fill="FFFFFF"/>
        </w:rPr>
      </w:pPr>
      <w:r>
        <w:rPr>
          <w:rStyle w:val="Gl"/>
          <w:rFonts w:ascii="Calibri" w:hAnsi="Calibri"/>
        </w:rPr>
        <w:t>GLASGOW</w:t>
      </w:r>
    </w:p>
    <w:p w:rsidR="00B25C6B" w:rsidRPr="00B25C6B" w:rsidRDefault="00BC4886" w:rsidP="00B25C6B">
      <w:pPr>
        <w:rPr>
          <w:rStyle w:val="Gl"/>
          <w:rFonts w:ascii="Calibri" w:hAnsi="Calibri"/>
        </w:rPr>
      </w:pPr>
      <w:proofErr w:type="spellStart"/>
      <w:r>
        <w:rPr>
          <w:rStyle w:val="Gl"/>
          <w:rFonts w:ascii="Calibri" w:hAnsi="Calibri"/>
        </w:rPr>
        <w:t>Holiday</w:t>
      </w:r>
      <w:proofErr w:type="spellEnd"/>
      <w:r>
        <w:rPr>
          <w:rStyle w:val="Gl"/>
          <w:rFonts w:ascii="Calibri" w:hAnsi="Calibri"/>
        </w:rPr>
        <w:t xml:space="preserve"> </w:t>
      </w:r>
      <w:proofErr w:type="spellStart"/>
      <w:r>
        <w:rPr>
          <w:rStyle w:val="Gl"/>
          <w:rFonts w:ascii="Calibri" w:hAnsi="Calibri"/>
        </w:rPr>
        <w:t>İnn</w:t>
      </w:r>
      <w:proofErr w:type="spellEnd"/>
      <w:r>
        <w:rPr>
          <w:rStyle w:val="Gl"/>
          <w:rFonts w:ascii="Calibri" w:hAnsi="Calibri"/>
        </w:rPr>
        <w:t xml:space="preserve"> </w:t>
      </w:r>
      <w:proofErr w:type="spellStart"/>
      <w:r>
        <w:rPr>
          <w:rStyle w:val="Gl"/>
          <w:rFonts w:ascii="Calibri" w:hAnsi="Calibri"/>
        </w:rPr>
        <w:t>Garden</w:t>
      </w:r>
      <w:proofErr w:type="spellEnd"/>
      <w:r w:rsidR="00B25C6B">
        <w:rPr>
          <w:rStyle w:val="Gl"/>
          <w:rFonts w:ascii="Calibri" w:hAnsi="Calibri"/>
        </w:rPr>
        <w:t xml:space="preserve"> </w:t>
      </w:r>
    </w:p>
    <w:p w:rsidR="00B25C6B" w:rsidRPr="00B25C6B" w:rsidRDefault="00BC4886" w:rsidP="00B25C6B">
      <w:pPr>
        <w:rPr>
          <w:rStyle w:val="Gl"/>
          <w:rFonts w:ascii="Calibri" w:hAnsi="Calibri"/>
          <w:b w:val="0"/>
        </w:rPr>
      </w:pPr>
      <w:proofErr w:type="spellStart"/>
      <w:r>
        <w:rPr>
          <w:rStyle w:val="Gl"/>
          <w:rFonts w:ascii="Calibri" w:hAnsi="Calibri"/>
          <w:b w:val="0"/>
        </w:rPr>
        <w:t>Finnieston</w:t>
      </w:r>
      <w:proofErr w:type="spellEnd"/>
      <w:r>
        <w:rPr>
          <w:rStyle w:val="Gl"/>
          <w:rFonts w:ascii="Calibri" w:hAnsi="Calibri"/>
          <w:b w:val="0"/>
        </w:rPr>
        <w:t xml:space="preserve"> </w:t>
      </w:r>
      <w:proofErr w:type="spellStart"/>
      <w:r>
        <w:rPr>
          <w:rStyle w:val="Gl"/>
          <w:rFonts w:ascii="Calibri" w:hAnsi="Calibri"/>
          <w:b w:val="0"/>
        </w:rPr>
        <w:t>Quay</w:t>
      </w:r>
      <w:proofErr w:type="spellEnd"/>
      <w:r>
        <w:rPr>
          <w:rStyle w:val="Gl"/>
          <w:rFonts w:ascii="Calibri" w:hAnsi="Calibri"/>
          <w:b w:val="0"/>
        </w:rPr>
        <w:t xml:space="preserve"> </w:t>
      </w:r>
      <w:proofErr w:type="spellStart"/>
      <w:r>
        <w:rPr>
          <w:rStyle w:val="Gl"/>
          <w:rFonts w:ascii="Calibri" w:hAnsi="Calibri"/>
          <w:b w:val="0"/>
        </w:rPr>
        <w:t>Glasgow</w:t>
      </w:r>
      <w:proofErr w:type="spellEnd"/>
    </w:p>
    <w:p w:rsidR="00B36805" w:rsidRPr="00BC4886" w:rsidRDefault="00B36805" w:rsidP="00B36805">
      <w:pPr>
        <w:rPr>
          <w:rStyle w:val="Gl"/>
          <w:rFonts w:asciiTheme="minorHAnsi" w:hAnsiTheme="minorHAnsi" w:cs="Arial"/>
          <w:bCs w:val="0"/>
          <w:color w:val="222222"/>
          <w:sz w:val="22"/>
          <w:szCs w:val="22"/>
          <w:shd w:val="clear" w:color="auto" w:fill="FFFFFF"/>
        </w:rPr>
      </w:pPr>
      <w:r>
        <w:rPr>
          <w:rStyle w:val="Gl"/>
          <w:rFonts w:ascii="Calibri" w:hAnsi="Calibri"/>
        </w:rPr>
        <w:t>B</w:t>
      </w:r>
      <w:r w:rsidR="00BC4886">
        <w:rPr>
          <w:rStyle w:val="Gl"/>
          <w:rFonts w:ascii="Calibri" w:hAnsi="Calibri"/>
        </w:rPr>
        <w:t>ELFAST</w:t>
      </w:r>
    </w:p>
    <w:p w:rsidR="00B36805" w:rsidRPr="00B25C6B" w:rsidRDefault="00BC4886" w:rsidP="00B36805">
      <w:pPr>
        <w:rPr>
          <w:rStyle w:val="Gl"/>
          <w:rFonts w:ascii="Calibri" w:hAnsi="Calibri"/>
        </w:rPr>
      </w:pPr>
      <w:proofErr w:type="spellStart"/>
      <w:r>
        <w:rPr>
          <w:rStyle w:val="Gl"/>
          <w:rFonts w:ascii="Calibri" w:hAnsi="Calibri"/>
        </w:rPr>
        <w:t>Europa</w:t>
      </w:r>
      <w:proofErr w:type="spellEnd"/>
      <w:r>
        <w:rPr>
          <w:rStyle w:val="Gl"/>
          <w:rFonts w:ascii="Calibri" w:hAnsi="Calibri"/>
        </w:rPr>
        <w:t xml:space="preserve"> </w:t>
      </w:r>
      <w:proofErr w:type="spellStart"/>
      <w:r>
        <w:rPr>
          <w:rStyle w:val="Gl"/>
          <w:rFonts w:ascii="Calibri" w:hAnsi="Calibri"/>
        </w:rPr>
        <w:t>Hotel</w:t>
      </w:r>
      <w:proofErr w:type="spellEnd"/>
      <w:r>
        <w:rPr>
          <w:rStyle w:val="Gl"/>
          <w:rFonts w:ascii="Calibri" w:hAnsi="Calibri"/>
        </w:rPr>
        <w:t xml:space="preserve"> </w:t>
      </w:r>
    </w:p>
    <w:p w:rsidR="00B36805" w:rsidRPr="00B25C6B" w:rsidRDefault="00BC4886" w:rsidP="00B36805">
      <w:pPr>
        <w:rPr>
          <w:rStyle w:val="Gl"/>
          <w:rFonts w:ascii="Calibri" w:hAnsi="Calibri"/>
          <w:b w:val="0"/>
        </w:rPr>
      </w:pPr>
      <w:proofErr w:type="spellStart"/>
      <w:r>
        <w:rPr>
          <w:rStyle w:val="Gl"/>
          <w:rFonts w:ascii="Calibri" w:hAnsi="Calibri"/>
          <w:b w:val="0"/>
        </w:rPr>
        <w:t>Great</w:t>
      </w:r>
      <w:proofErr w:type="spellEnd"/>
      <w:r>
        <w:rPr>
          <w:rStyle w:val="Gl"/>
          <w:rFonts w:ascii="Calibri" w:hAnsi="Calibri"/>
          <w:b w:val="0"/>
        </w:rPr>
        <w:t xml:space="preserve"> Victoria </w:t>
      </w:r>
      <w:proofErr w:type="spellStart"/>
      <w:r>
        <w:rPr>
          <w:rStyle w:val="Gl"/>
          <w:rFonts w:ascii="Calibri" w:hAnsi="Calibri"/>
          <w:b w:val="0"/>
        </w:rPr>
        <w:t>St</w:t>
      </w:r>
      <w:proofErr w:type="spellEnd"/>
      <w:r>
        <w:rPr>
          <w:rStyle w:val="Gl"/>
          <w:rFonts w:ascii="Calibri" w:hAnsi="Calibri"/>
          <w:b w:val="0"/>
        </w:rPr>
        <w:t>. Belfast BT2 /AP</w:t>
      </w:r>
    </w:p>
    <w:p w:rsidR="00BC4886" w:rsidRDefault="00BC4886" w:rsidP="00BC4886">
      <w:pPr>
        <w:rPr>
          <w:rStyle w:val="Gl"/>
          <w:rFonts w:ascii="Calibri" w:hAnsi="Calibri"/>
        </w:rPr>
      </w:pPr>
      <w:r>
        <w:rPr>
          <w:rStyle w:val="Gl"/>
          <w:rFonts w:ascii="Calibri" w:hAnsi="Calibri"/>
        </w:rPr>
        <w:t>CELBRIDGE –DUBLIN</w:t>
      </w:r>
    </w:p>
    <w:p w:rsidR="00BC4886" w:rsidRDefault="00BC4886" w:rsidP="00BC4886">
      <w:pPr>
        <w:rPr>
          <w:rStyle w:val="Gl"/>
          <w:rFonts w:ascii="Calibri" w:hAnsi="Calibri"/>
          <w:b w:val="0"/>
        </w:rPr>
      </w:pPr>
      <w:proofErr w:type="spellStart"/>
      <w:r>
        <w:rPr>
          <w:rStyle w:val="Gl"/>
          <w:rFonts w:ascii="Calibri" w:hAnsi="Calibri"/>
          <w:b w:val="0"/>
        </w:rPr>
        <w:t>Celbridge</w:t>
      </w:r>
      <w:proofErr w:type="spellEnd"/>
      <w:r>
        <w:rPr>
          <w:rStyle w:val="Gl"/>
          <w:rFonts w:ascii="Calibri" w:hAnsi="Calibri"/>
          <w:b w:val="0"/>
        </w:rPr>
        <w:t xml:space="preserve"> </w:t>
      </w:r>
      <w:proofErr w:type="spellStart"/>
      <w:r>
        <w:rPr>
          <w:rStyle w:val="Gl"/>
          <w:rFonts w:ascii="Calibri" w:hAnsi="Calibri"/>
          <w:b w:val="0"/>
        </w:rPr>
        <w:t>Manor</w:t>
      </w:r>
      <w:proofErr w:type="spellEnd"/>
      <w:r>
        <w:rPr>
          <w:rStyle w:val="Gl"/>
          <w:rFonts w:ascii="Calibri" w:hAnsi="Calibri"/>
          <w:b w:val="0"/>
        </w:rPr>
        <w:t xml:space="preserve"> </w:t>
      </w:r>
      <w:proofErr w:type="spellStart"/>
      <w:r>
        <w:rPr>
          <w:rStyle w:val="Gl"/>
          <w:rFonts w:ascii="Calibri" w:hAnsi="Calibri"/>
          <w:b w:val="0"/>
        </w:rPr>
        <w:t>Hotel</w:t>
      </w:r>
      <w:proofErr w:type="spellEnd"/>
      <w:r>
        <w:rPr>
          <w:rStyle w:val="Gl"/>
          <w:rFonts w:ascii="Calibri" w:hAnsi="Calibri"/>
          <w:b w:val="0"/>
        </w:rPr>
        <w:t xml:space="preserve"> </w:t>
      </w:r>
    </w:p>
    <w:p w:rsidR="00BC4886" w:rsidRPr="00B25C6B" w:rsidRDefault="004E6530" w:rsidP="00BC4886">
      <w:pPr>
        <w:rPr>
          <w:rStyle w:val="Gl"/>
          <w:rFonts w:ascii="Calibri" w:hAnsi="Calibri"/>
          <w:b w:val="0"/>
        </w:rPr>
      </w:pPr>
      <w:proofErr w:type="spellStart"/>
      <w:r>
        <w:rPr>
          <w:rStyle w:val="Gl"/>
          <w:rFonts w:ascii="Calibri" w:hAnsi="Calibri"/>
          <w:b w:val="0"/>
        </w:rPr>
        <w:t>Clane</w:t>
      </w:r>
      <w:proofErr w:type="spellEnd"/>
      <w:r>
        <w:rPr>
          <w:rStyle w:val="Gl"/>
          <w:rFonts w:ascii="Calibri" w:hAnsi="Calibri"/>
          <w:b w:val="0"/>
        </w:rPr>
        <w:t xml:space="preserve"> </w:t>
      </w:r>
      <w:proofErr w:type="spellStart"/>
      <w:r>
        <w:rPr>
          <w:rStyle w:val="Gl"/>
          <w:rFonts w:ascii="Calibri" w:hAnsi="Calibri"/>
          <w:b w:val="0"/>
        </w:rPr>
        <w:t>Road</w:t>
      </w:r>
      <w:proofErr w:type="spellEnd"/>
      <w:r>
        <w:rPr>
          <w:rStyle w:val="Gl"/>
          <w:rFonts w:ascii="Calibri" w:hAnsi="Calibri"/>
          <w:b w:val="0"/>
        </w:rPr>
        <w:t xml:space="preserve"> </w:t>
      </w:r>
      <w:proofErr w:type="spellStart"/>
      <w:r>
        <w:rPr>
          <w:rStyle w:val="Gl"/>
          <w:rFonts w:ascii="Calibri" w:hAnsi="Calibri"/>
          <w:b w:val="0"/>
        </w:rPr>
        <w:t>Celbridge</w:t>
      </w:r>
      <w:proofErr w:type="spellEnd"/>
      <w:r>
        <w:rPr>
          <w:rStyle w:val="Gl"/>
          <w:rFonts w:ascii="Calibri" w:hAnsi="Calibri"/>
          <w:b w:val="0"/>
        </w:rPr>
        <w:t xml:space="preserve"> </w:t>
      </w:r>
      <w:proofErr w:type="spellStart"/>
      <w:proofErr w:type="gramStart"/>
      <w:r>
        <w:rPr>
          <w:rStyle w:val="Gl"/>
          <w:rFonts w:ascii="Calibri" w:hAnsi="Calibri"/>
          <w:b w:val="0"/>
        </w:rPr>
        <w:t>Co</w:t>
      </w:r>
      <w:proofErr w:type="spellEnd"/>
      <w:r>
        <w:rPr>
          <w:rStyle w:val="Gl"/>
          <w:rFonts w:ascii="Calibri" w:hAnsi="Calibri"/>
          <w:b w:val="0"/>
        </w:rPr>
        <w:t>.</w:t>
      </w:r>
      <w:proofErr w:type="spellStart"/>
      <w:r>
        <w:rPr>
          <w:rStyle w:val="Gl"/>
          <w:rFonts w:ascii="Calibri" w:hAnsi="Calibri"/>
          <w:b w:val="0"/>
        </w:rPr>
        <w:t>Kildare</w:t>
      </w:r>
      <w:proofErr w:type="spellEnd"/>
      <w:proofErr w:type="gramEnd"/>
    </w:p>
    <w:p w:rsidR="00BC4886" w:rsidRDefault="00BC4886" w:rsidP="00BC4886">
      <w:pPr>
        <w:rPr>
          <w:rStyle w:val="Gl"/>
          <w:rFonts w:ascii="Calibri" w:hAnsi="Calibri"/>
        </w:rPr>
      </w:pPr>
    </w:p>
    <w:p w:rsidR="00BC4886" w:rsidRPr="00BC4886" w:rsidRDefault="00BC4886" w:rsidP="00BC4886">
      <w:pPr>
        <w:rPr>
          <w:rStyle w:val="Gl"/>
          <w:rFonts w:asciiTheme="minorHAnsi" w:hAnsiTheme="minorHAnsi" w:cs="Arial"/>
          <w:bCs w:val="0"/>
          <w:color w:val="222222"/>
          <w:sz w:val="22"/>
          <w:szCs w:val="22"/>
          <w:shd w:val="clear" w:color="auto" w:fill="FFFFFF"/>
        </w:rPr>
      </w:pPr>
    </w:p>
    <w:p w:rsidR="004E6530" w:rsidRDefault="00B36805" w:rsidP="004E6530">
      <w:pPr>
        <w:rPr>
          <w:rFonts w:ascii="Calibri" w:hAnsi="Calibri"/>
          <w:b/>
          <w:bCs/>
          <w:color w:val="FF0000"/>
          <w:sz w:val="22"/>
          <w:szCs w:val="22"/>
        </w:rPr>
      </w:pPr>
      <w:r w:rsidRPr="00B25C6B">
        <w:rPr>
          <w:rStyle w:val="Gl"/>
          <w:rFonts w:ascii="Calibri" w:hAnsi="Calibri"/>
          <w:b w:val="0"/>
          <w:sz w:val="26"/>
          <w:szCs w:val="26"/>
        </w:rPr>
        <w:br/>
      </w:r>
      <w:r w:rsidR="004E6530">
        <w:rPr>
          <w:rFonts w:ascii="Calibri" w:hAnsi="Calibri"/>
          <w:b/>
          <w:bCs/>
          <w:color w:val="FF0000"/>
          <w:sz w:val="22"/>
          <w:szCs w:val="22"/>
        </w:rPr>
        <w:t>TÜM TURLAR İÇİN ÖNEMLİ NOTLAR</w:t>
      </w:r>
    </w:p>
    <w:p w:rsidR="004E6530" w:rsidRDefault="004E6530" w:rsidP="004E6530">
      <w:r>
        <w:rPr>
          <w:rFonts w:ascii="Calibri" w:hAnsi="Calibri"/>
          <w:b/>
          <w:color w:val="FF0000"/>
        </w:rPr>
        <w:t xml:space="preserve">Yeşil ve Gri pasaport sahiplerinin dikkatine! </w:t>
      </w:r>
      <w:r>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p>
    <w:p w:rsidR="004E6530" w:rsidRDefault="004E6530" w:rsidP="004E6530">
      <w:pPr>
        <w:rPr>
          <w:b/>
          <w:bCs/>
          <w:color w:val="FF0000"/>
        </w:rPr>
      </w:pPr>
      <w:r>
        <w:t xml:space="preserve">•       Eşinden veya ailesinden dolayı  yeşil pasaport sahipleri ( ev hanımı, öğrenci, özel sektörde çalışanı ve diğerleri); Devlet memuru olan eşlerin veya ailelerinin yeşil pasaport hakkını almış ve çalışmakta oldukları kurum ve kuruluşlarından eşleri ve/veya çocukları için de yurt dışına çıkmalarında sakınca olmadığı yönünde belge ile yurt dışına çıkış yapabilmektedirler. </w:t>
      </w:r>
      <w:r>
        <w:rPr>
          <w:b/>
          <w:bCs/>
          <w:color w:val="FF0000"/>
        </w:rPr>
        <w:t>Bu belgeye ilave olarak; ebeveynlerinden dolayı yeşil pasaport sahibi olan çocuklar için eğer öğrenci iseler, Milli Eğitim Bakanlığından öğrenci olduğuna dair ıslak imza ve kaşeli yazıda gerekmektedir.</w:t>
      </w:r>
    </w:p>
    <w:p w:rsidR="004E6530" w:rsidRDefault="004E6530" w:rsidP="004E6530">
      <w:r>
        <w:t xml:space="preserve">•       Emekli eşinden veya ailesinden dolayı yeşil pasaport sahipleri ( ev hanımı, </w:t>
      </w:r>
      <w:proofErr w:type="gramStart"/>
      <w:r>
        <w:t>öğrenci , özel</w:t>
      </w:r>
      <w:proofErr w:type="gramEnd"/>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proofErr w:type="gramStart"/>
      <w:r>
        <w:t>kağıtlarını</w:t>
      </w:r>
      <w:proofErr w:type="gramEnd"/>
      <w:r>
        <w:t xml:space="preserve"> ıslak imza ve kaşeli yanlarında bulunmaları gerekmektedir. (</w:t>
      </w:r>
      <w:proofErr w:type="gramStart"/>
      <w:r>
        <w:t>Örn : Doktor</w:t>
      </w:r>
      <w:proofErr w:type="gramEnd"/>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4E6530" w:rsidRDefault="004E6530" w:rsidP="004E6530">
      <w:pPr>
        <w:rPr>
          <w:rStyle w:val="Gl"/>
          <w:rFonts w:ascii="Calibri" w:hAnsi="Calibri"/>
          <w:sz w:val="22"/>
          <w:szCs w:val="22"/>
        </w:rPr>
      </w:pPr>
      <w:r>
        <w:rPr>
          <w:rStyle w:val="Gl"/>
          <w:rFonts w:ascii="Calibri" w:hAnsi="Calibri"/>
          <w:color w:val="FF0000"/>
          <w:sz w:val="22"/>
          <w:szCs w:val="22"/>
        </w:rPr>
        <w:t>**</w:t>
      </w:r>
      <w:r>
        <w:rPr>
          <w:rStyle w:val="Gl"/>
          <w:rFonts w:ascii="Calibri" w:hAnsi="Calibri"/>
          <w:sz w:val="22"/>
          <w:szCs w:val="22"/>
        </w:rPr>
        <w:t xml:space="preserve"> Yurtdışı çıkış harç pulunuzu almayı unutmayınız. </w:t>
      </w:r>
    </w:p>
    <w:p w:rsidR="004E6530" w:rsidRDefault="004E6530" w:rsidP="004E6530">
      <w:pPr>
        <w:jc w:val="both"/>
        <w:rPr>
          <w:rFonts w:cs="Arial"/>
        </w:rPr>
      </w:pPr>
      <w:r>
        <w:rPr>
          <w:rFonts w:ascii="Calibri" w:hAnsi="Calibri" w:cs="Arial"/>
          <w:b/>
          <w:bCs/>
          <w:color w:val="FF0000"/>
          <w:sz w:val="22"/>
          <w:szCs w:val="22"/>
        </w:rPr>
        <w:t>**</w:t>
      </w:r>
      <w:r>
        <w:rPr>
          <w:rFonts w:ascii="Calibri" w:hAnsi="Calibri" w:cs="Arial"/>
          <w:b/>
          <w:bCs/>
          <w:sz w:val="22"/>
          <w:szCs w:val="22"/>
        </w:rPr>
        <w:t xml:space="preserve"> Güvenlik noktalarında, el bagajınız </w:t>
      </w:r>
      <w:proofErr w:type="gramStart"/>
      <w:r>
        <w:rPr>
          <w:rFonts w:ascii="Calibri" w:hAnsi="Calibri" w:cs="Arial"/>
          <w:b/>
          <w:bCs/>
          <w:sz w:val="22"/>
          <w:szCs w:val="22"/>
        </w:rPr>
        <w:t>likitler</w:t>
      </w:r>
      <w:proofErr w:type="gramEnd"/>
      <w:r>
        <w:rPr>
          <w:rFonts w:ascii="Calibri" w:hAnsi="Calibri" w:cs="Arial"/>
          <w:b/>
          <w:bCs/>
          <w:sz w:val="22"/>
          <w:szCs w:val="22"/>
        </w:rPr>
        <w:t xml:space="preserve"> ve diğer yasaklı maddelere karşı kontrol edilecektir.</w:t>
      </w:r>
    </w:p>
    <w:p w:rsidR="004E6530" w:rsidRDefault="004E6530" w:rsidP="004E6530">
      <w:pPr>
        <w:jc w:val="both"/>
        <w:rPr>
          <w:rFonts w:ascii="Calibri" w:hAnsi="Calibri" w:cs="Arial"/>
          <w:b/>
          <w:bCs/>
          <w:sz w:val="22"/>
          <w:szCs w:val="22"/>
        </w:rPr>
      </w:pPr>
      <w:r>
        <w:rPr>
          <w:rFonts w:ascii="Calibri" w:hAnsi="Calibri" w:cs="Arial"/>
          <w:b/>
          <w:bCs/>
          <w:color w:val="FF0000"/>
          <w:sz w:val="22"/>
          <w:szCs w:val="22"/>
        </w:rPr>
        <w:t>**</w:t>
      </w:r>
      <w:r>
        <w:rPr>
          <w:rFonts w:ascii="Calibri" w:hAnsi="Calibri" w:cs="Arial"/>
          <w:b/>
          <w:bCs/>
          <w:sz w:val="22"/>
          <w:szCs w:val="22"/>
        </w:rPr>
        <w:t xml:space="preserve"> Havayolunun uçağa biniş kapısının değişebileceğini göz önüne alarak uçağa gitmeden lütfen </w:t>
      </w:r>
      <w:proofErr w:type="gramStart"/>
      <w:r>
        <w:rPr>
          <w:rFonts w:ascii="Calibri" w:hAnsi="Calibri" w:cs="Arial"/>
          <w:b/>
          <w:bCs/>
          <w:sz w:val="22"/>
          <w:szCs w:val="22"/>
        </w:rPr>
        <w:t>kontrol        ediniz</w:t>
      </w:r>
      <w:proofErr w:type="gramEnd"/>
      <w:r>
        <w:rPr>
          <w:rFonts w:ascii="Calibri" w:hAnsi="Calibri" w:cs="Arial"/>
          <w:b/>
          <w:bCs/>
          <w:sz w:val="22"/>
          <w:szCs w:val="22"/>
        </w:rPr>
        <w:t>. Bu sebepten oluşabilecek olumsuzluklar misafirlerimizin sorumluluklarındadır.</w:t>
      </w:r>
    </w:p>
    <w:p w:rsidR="004E6530" w:rsidRDefault="004E6530" w:rsidP="004E6530">
      <w:pPr>
        <w:jc w:val="both"/>
        <w:rPr>
          <w:rFonts w:ascii="Calibri" w:hAnsi="Calibri"/>
          <w:b/>
          <w:bCs/>
          <w:sz w:val="22"/>
          <w:szCs w:val="22"/>
        </w:rPr>
      </w:pPr>
      <w:r>
        <w:rPr>
          <w:rFonts w:ascii="Calibri" w:hAnsi="Calibri"/>
          <w:b/>
          <w:bCs/>
          <w:color w:val="FF0000"/>
          <w:sz w:val="22"/>
          <w:szCs w:val="22"/>
        </w:rPr>
        <w:t>**</w:t>
      </w:r>
      <w:r>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 </w:t>
      </w:r>
    </w:p>
    <w:p w:rsidR="004E6530" w:rsidRDefault="004E6530" w:rsidP="004E6530">
      <w:pPr>
        <w:jc w:val="both"/>
        <w:rPr>
          <w:rStyle w:val="Gl"/>
          <w:highlight w:val="green"/>
        </w:rPr>
      </w:pPr>
      <w:r>
        <w:rPr>
          <w:rFonts w:ascii="Calibri" w:hAnsi="Calibri"/>
          <w:b/>
          <w:bCs/>
          <w:color w:val="FF0000"/>
          <w:sz w:val="22"/>
          <w:szCs w:val="22"/>
        </w:rPr>
        <w:t>**</w:t>
      </w:r>
      <w:r>
        <w:rPr>
          <w:rStyle w:val="Gl"/>
          <w:rFonts w:ascii="Calibri" w:hAnsi="Calibri"/>
          <w:sz w:val="22"/>
          <w:szCs w:val="22"/>
        </w:rPr>
        <w:t xml:space="preserve"> Yeşil pasaport sahibi ve umumi(normal) pasaport sahibi devlet memuru misafirlerimizin uçuştan 4 saat önce havalimanında bulunmaları gerekmektedir.</w:t>
      </w:r>
    </w:p>
    <w:p w:rsidR="004E6530" w:rsidRDefault="004E6530" w:rsidP="004E6530">
      <w:pPr>
        <w:jc w:val="both"/>
        <w:rPr>
          <w:sz w:val="16"/>
          <w:szCs w:val="16"/>
        </w:rPr>
      </w:pPr>
    </w:p>
    <w:p w:rsidR="00B36805" w:rsidRPr="00B25C6B" w:rsidRDefault="00B36805" w:rsidP="00B36805">
      <w:pPr>
        <w:rPr>
          <w:rFonts w:asciiTheme="minorHAnsi" w:hAnsiTheme="minorHAnsi" w:cs="Arial"/>
          <w:b/>
          <w:color w:val="222222"/>
          <w:sz w:val="22"/>
          <w:szCs w:val="22"/>
          <w:shd w:val="clear" w:color="auto" w:fill="FFFFFF"/>
        </w:rPr>
      </w:pPr>
    </w:p>
    <w:p w:rsidR="00B25C6B" w:rsidRPr="00B25C6B" w:rsidRDefault="00B25C6B" w:rsidP="00B25C6B">
      <w:pPr>
        <w:rPr>
          <w:rFonts w:asciiTheme="minorHAnsi" w:hAnsiTheme="minorHAnsi" w:cs="Arial"/>
          <w:b/>
          <w:color w:val="222222"/>
          <w:sz w:val="22"/>
          <w:szCs w:val="22"/>
          <w:shd w:val="clear" w:color="auto" w:fill="FFFFFF"/>
        </w:rPr>
      </w:pPr>
    </w:p>
    <w:p w:rsidR="00704577" w:rsidRDefault="00704577" w:rsidP="00E33EAD">
      <w:pPr>
        <w:pStyle w:val="AralkYok"/>
        <w:rPr>
          <w:rStyle w:val="Gl"/>
          <w:b w:val="0"/>
          <w:bCs w:val="0"/>
          <w:sz w:val="20"/>
          <w:szCs w:val="20"/>
        </w:rPr>
      </w:pPr>
    </w:p>
    <w:p w:rsidR="004E6530" w:rsidRDefault="004E6530" w:rsidP="00720C11">
      <w:pPr>
        <w:rPr>
          <w:rStyle w:val="Gl"/>
          <w:rFonts w:ascii="Calibri" w:hAnsi="Calibri"/>
          <w:color w:val="FF0000"/>
          <w:sz w:val="22"/>
          <w:szCs w:val="22"/>
        </w:rPr>
      </w:pPr>
    </w:p>
    <w:p w:rsidR="004E6530" w:rsidRDefault="004E6530" w:rsidP="00720C11">
      <w:pPr>
        <w:rPr>
          <w:rStyle w:val="Gl"/>
          <w:rFonts w:ascii="Calibri" w:hAnsi="Calibri"/>
          <w:color w:val="FF0000"/>
          <w:sz w:val="22"/>
          <w:szCs w:val="22"/>
        </w:rPr>
      </w:pPr>
    </w:p>
    <w:p w:rsidR="004E6530" w:rsidRDefault="004E6530" w:rsidP="00720C11">
      <w:pPr>
        <w:rPr>
          <w:rStyle w:val="Gl"/>
          <w:rFonts w:ascii="Calibri" w:hAnsi="Calibri"/>
          <w:color w:val="FF0000"/>
          <w:sz w:val="22"/>
          <w:szCs w:val="22"/>
        </w:rPr>
      </w:pPr>
    </w:p>
    <w:p w:rsidR="004E6530" w:rsidRPr="004E6530" w:rsidRDefault="004E6530" w:rsidP="00720C11">
      <w:pPr>
        <w:rPr>
          <w:rStyle w:val="Gl"/>
          <w:rFonts w:ascii="Calibri" w:hAnsi="Calibri"/>
          <w:sz w:val="22"/>
          <w:szCs w:val="22"/>
        </w:rPr>
      </w:pPr>
    </w:p>
    <w:p w:rsidR="004E6530" w:rsidRDefault="004E6530" w:rsidP="00720C11">
      <w:pPr>
        <w:rPr>
          <w:rStyle w:val="Gl"/>
          <w:rFonts w:ascii="Calibri" w:hAnsi="Calibri"/>
          <w:sz w:val="22"/>
          <w:szCs w:val="22"/>
        </w:rPr>
      </w:pPr>
      <w:r>
        <w:rPr>
          <w:rStyle w:val="Gl"/>
          <w:rFonts w:ascii="Calibri" w:hAnsi="Calibri"/>
          <w:sz w:val="22"/>
          <w:szCs w:val="22"/>
        </w:rPr>
        <w:t>HAVA DURUMU  ( Tahminidir )</w:t>
      </w:r>
    </w:p>
    <w:p w:rsidR="004E6530" w:rsidRDefault="004E6530" w:rsidP="00720C11">
      <w:pPr>
        <w:rPr>
          <w:rStyle w:val="Gl"/>
          <w:rFonts w:ascii="Calibri" w:hAnsi="Calibri"/>
          <w:sz w:val="22"/>
          <w:szCs w:val="22"/>
        </w:rPr>
      </w:pPr>
    </w:p>
    <w:p w:rsidR="004E6530" w:rsidRDefault="004E6530" w:rsidP="00720C11">
      <w:pPr>
        <w:rPr>
          <w:rStyle w:val="Gl"/>
          <w:rFonts w:ascii="Calibri" w:hAnsi="Calibri"/>
          <w:sz w:val="22"/>
          <w:szCs w:val="22"/>
        </w:rPr>
      </w:pPr>
      <w:r>
        <w:rPr>
          <w:rStyle w:val="Gl"/>
          <w:rFonts w:ascii="Calibri" w:hAnsi="Calibri"/>
          <w:sz w:val="22"/>
          <w:szCs w:val="22"/>
        </w:rPr>
        <w:t>EDİNBURGH ( 13-14 Mayıs )</w:t>
      </w:r>
      <w:r>
        <w:rPr>
          <w:rStyle w:val="Gl"/>
          <w:rFonts w:ascii="Calibri" w:hAnsi="Calibri"/>
          <w:sz w:val="22"/>
          <w:szCs w:val="22"/>
        </w:rPr>
        <w:tab/>
      </w:r>
      <w:r>
        <w:rPr>
          <w:rStyle w:val="Gl"/>
          <w:rFonts w:ascii="Calibri" w:hAnsi="Calibri"/>
          <w:sz w:val="22"/>
          <w:szCs w:val="22"/>
        </w:rPr>
        <w:tab/>
      </w:r>
      <w:r>
        <w:rPr>
          <w:rStyle w:val="Gl"/>
          <w:rFonts w:ascii="Calibri" w:hAnsi="Calibri"/>
          <w:sz w:val="22"/>
          <w:szCs w:val="22"/>
        </w:rPr>
        <w:tab/>
        <w:t>INVERNESS ( 15 Mayıs )</w:t>
      </w:r>
    </w:p>
    <w:p w:rsidR="004E6530" w:rsidRDefault="004E6530" w:rsidP="00720C11">
      <w:pPr>
        <w:rPr>
          <w:rStyle w:val="Gl"/>
          <w:rFonts w:ascii="Calibri" w:hAnsi="Calibri"/>
          <w:sz w:val="22"/>
          <w:szCs w:val="22"/>
        </w:rPr>
      </w:pPr>
    </w:p>
    <w:p w:rsidR="004E6530" w:rsidRPr="004E6530" w:rsidRDefault="004E6530" w:rsidP="00720C11">
      <w:pPr>
        <w:rPr>
          <w:rStyle w:val="Gl"/>
          <w:rFonts w:ascii="Calibri" w:hAnsi="Calibri"/>
          <w:sz w:val="22"/>
          <w:szCs w:val="22"/>
        </w:rPr>
      </w:pPr>
      <w:r>
        <w:rPr>
          <w:rFonts w:ascii="Calibri" w:hAnsi="Calibri"/>
          <w:noProof/>
          <w:sz w:val="22"/>
          <w:szCs w:val="22"/>
        </w:rPr>
        <w:drawing>
          <wp:inline distT="0" distB="0" distL="0" distR="0">
            <wp:extent cx="1114425" cy="1304925"/>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14425" cy="1304925"/>
                    </a:xfrm>
                    <a:prstGeom prst="rect">
                      <a:avLst/>
                    </a:prstGeom>
                    <a:noFill/>
                    <a:ln w="9525">
                      <a:noFill/>
                      <a:miter lim="800000"/>
                      <a:headEnd/>
                      <a:tailEnd/>
                    </a:ln>
                  </pic:spPr>
                </pic:pic>
              </a:graphicData>
            </a:graphic>
          </wp:inline>
        </w:drawing>
      </w:r>
      <w:r w:rsidRPr="004E6530">
        <w:rPr>
          <w:rStyle w:val="Gl"/>
          <w:rFonts w:ascii="Calibri" w:hAnsi="Calibri"/>
          <w:b w:val="0"/>
          <w:bCs w:val="0"/>
          <w:sz w:val="22"/>
          <w:szCs w:val="22"/>
        </w:rPr>
        <w:t xml:space="preserve"> </w:t>
      </w:r>
      <w:r>
        <w:rPr>
          <w:rFonts w:ascii="Calibri" w:hAnsi="Calibri"/>
          <w:noProof/>
          <w:sz w:val="22"/>
          <w:szCs w:val="22"/>
        </w:rPr>
        <w:drawing>
          <wp:inline distT="0" distB="0" distL="0" distR="0">
            <wp:extent cx="1028700" cy="126682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028700" cy="1266825"/>
                    </a:xfrm>
                    <a:prstGeom prst="rect">
                      <a:avLst/>
                    </a:prstGeom>
                    <a:noFill/>
                    <a:ln w="9525">
                      <a:noFill/>
                      <a:miter lim="800000"/>
                      <a:headEnd/>
                      <a:tailEnd/>
                    </a:ln>
                  </pic:spPr>
                </pic:pic>
              </a:graphicData>
            </a:graphic>
          </wp:inline>
        </w:drawing>
      </w:r>
      <w:r>
        <w:rPr>
          <w:rStyle w:val="Gl"/>
          <w:rFonts w:ascii="Calibri" w:hAnsi="Calibri"/>
          <w:b w:val="0"/>
          <w:bCs w:val="0"/>
          <w:sz w:val="22"/>
          <w:szCs w:val="22"/>
        </w:rPr>
        <w:tab/>
      </w:r>
      <w:r>
        <w:rPr>
          <w:rStyle w:val="Gl"/>
          <w:rFonts w:ascii="Calibri" w:hAnsi="Calibri"/>
          <w:b w:val="0"/>
          <w:bCs w:val="0"/>
          <w:sz w:val="22"/>
          <w:szCs w:val="22"/>
        </w:rPr>
        <w:tab/>
      </w:r>
      <w:r>
        <w:rPr>
          <w:rFonts w:ascii="Calibri" w:hAnsi="Calibri"/>
          <w:b/>
          <w:bCs/>
          <w:noProof/>
          <w:sz w:val="22"/>
          <w:szCs w:val="22"/>
        </w:rPr>
        <w:drawing>
          <wp:inline distT="0" distB="0" distL="0" distR="0">
            <wp:extent cx="1228725" cy="1266825"/>
            <wp:effectExtent l="1905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241446" cy="1279940"/>
                    </a:xfrm>
                    <a:prstGeom prst="rect">
                      <a:avLst/>
                    </a:prstGeom>
                    <a:noFill/>
                    <a:ln w="9525">
                      <a:noFill/>
                      <a:miter lim="800000"/>
                      <a:headEnd/>
                      <a:tailEnd/>
                    </a:ln>
                  </pic:spPr>
                </pic:pic>
              </a:graphicData>
            </a:graphic>
          </wp:inline>
        </w:drawing>
      </w:r>
    </w:p>
    <w:p w:rsidR="004E6530" w:rsidRDefault="004E6530" w:rsidP="00720C11">
      <w:pPr>
        <w:rPr>
          <w:rStyle w:val="Gl"/>
          <w:rFonts w:ascii="Calibri" w:hAnsi="Calibri"/>
          <w:color w:val="FF0000"/>
          <w:sz w:val="22"/>
          <w:szCs w:val="22"/>
        </w:rPr>
      </w:pPr>
    </w:p>
    <w:p w:rsidR="006638ED" w:rsidRDefault="006638ED" w:rsidP="006638ED">
      <w:pPr>
        <w:rPr>
          <w:rStyle w:val="Gl"/>
          <w:rFonts w:ascii="Calibri" w:hAnsi="Calibri"/>
          <w:sz w:val="22"/>
          <w:szCs w:val="22"/>
        </w:rPr>
      </w:pPr>
      <w:r>
        <w:rPr>
          <w:rStyle w:val="Gl"/>
          <w:rFonts w:ascii="Calibri" w:hAnsi="Calibri"/>
          <w:sz w:val="22"/>
          <w:szCs w:val="22"/>
        </w:rPr>
        <w:t xml:space="preserve">GLASGOW  ( </w:t>
      </w:r>
      <w:proofErr w:type="gramStart"/>
      <w:r>
        <w:rPr>
          <w:rStyle w:val="Gl"/>
          <w:rFonts w:ascii="Calibri" w:hAnsi="Calibri"/>
          <w:sz w:val="22"/>
          <w:szCs w:val="22"/>
        </w:rPr>
        <w:t>16  Mayıs</w:t>
      </w:r>
      <w:proofErr w:type="gramEnd"/>
      <w:r>
        <w:rPr>
          <w:rStyle w:val="Gl"/>
          <w:rFonts w:ascii="Calibri" w:hAnsi="Calibri"/>
          <w:sz w:val="22"/>
          <w:szCs w:val="22"/>
        </w:rPr>
        <w:t xml:space="preserve"> )</w:t>
      </w:r>
      <w:r>
        <w:rPr>
          <w:rStyle w:val="Gl"/>
          <w:rFonts w:ascii="Calibri" w:hAnsi="Calibri"/>
          <w:sz w:val="22"/>
          <w:szCs w:val="22"/>
        </w:rPr>
        <w:tab/>
      </w:r>
      <w:r>
        <w:rPr>
          <w:rStyle w:val="Gl"/>
          <w:rFonts w:ascii="Calibri" w:hAnsi="Calibri"/>
          <w:sz w:val="22"/>
          <w:szCs w:val="22"/>
        </w:rPr>
        <w:tab/>
      </w:r>
      <w:r>
        <w:rPr>
          <w:rStyle w:val="Gl"/>
          <w:rFonts w:ascii="Calibri" w:hAnsi="Calibri"/>
          <w:sz w:val="22"/>
          <w:szCs w:val="22"/>
        </w:rPr>
        <w:tab/>
        <w:t>BELFAST  ( 17 Mayıs )</w:t>
      </w:r>
    </w:p>
    <w:p w:rsidR="004E6530" w:rsidRDefault="004E6530" w:rsidP="00720C11">
      <w:pPr>
        <w:rPr>
          <w:rStyle w:val="Gl"/>
          <w:rFonts w:ascii="Calibri" w:hAnsi="Calibri"/>
          <w:color w:val="FF0000"/>
          <w:sz w:val="22"/>
          <w:szCs w:val="22"/>
        </w:rPr>
      </w:pPr>
    </w:p>
    <w:p w:rsidR="006638ED" w:rsidRDefault="006638ED" w:rsidP="00720C11">
      <w:pPr>
        <w:rPr>
          <w:rStyle w:val="Gl"/>
          <w:rFonts w:ascii="Calibri" w:hAnsi="Calibri"/>
          <w:color w:val="FF0000"/>
          <w:sz w:val="22"/>
          <w:szCs w:val="22"/>
        </w:rPr>
      </w:pPr>
      <w:r>
        <w:rPr>
          <w:rFonts w:ascii="Calibri" w:hAnsi="Calibri"/>
          <w:noProof/>
          <w:color w:val="FF0000"/>
          <w:sz w:val="22"/>
          <w:szCs w:val="22"/>
        </w:rPr>
        <w:drawing>
          <wp:inline distT="0" distB="0" distL="0" distR="0">
            <wp:extent cx="1285875" cy="1533525"/>
            <wp:effectExtent l="1905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285948" cy="1533612"/>
                    </a:xfrm>
                    <a:prstGeom prst="rect">
                      <a:avLst/>
                    </a:prstGeom>
                    <a:noFill/>
                    <a:ln w="9525">
                      <a:noFill/>
                      <a:miter lim="800000"/>
                      <a:headEnd/>
                      <a:tailEnd/>
                    </a:ln>
                  </pic:spPr>
                </pic:pic>
              </a:graphicData>
            </a:graphic>
          </wp:inline>
        </w:drawing>
      </w:r>
      <w:r>
        <w:rPr>
          <w:rStyle w:val="Gl"/>
          <w:rFonts w:ascii="Calibri" w:hAnsi="Calibri"/>
          <w:color w:val="FF0000"/>
          <w:sz w:val="22"/>
          <w:szCs w:val="22"/>
        </w:rPr>
        <w:tab/>
      </w:r>
      <w:r>
        <w:rPr>
          <w:rStyle w:val="Gl"/>
          <w:rFonts w:ascii="Calibri" w:hAnsi="Calibri"/>
          <w:color w:val="FF0000"/>
          <w:sz w:val="22"/>
          <w:szCs w:val="22"/>
        </w:rPr>
        <w:tab/>
      </w:r>
      <w:r>
        <w:rPr>
          <w:rStyle w:val="Gl"/>
          <w:rFonts w:ascii="Calibri" w:hAnsi="Calibri"/>
          <w:color w:val="FF0000"/>
          <w:sz w:val="22"/>
          <w:szCs w:val="22"/>
        </w:rPr>
        <w:tab/>
      </w:r>
      <w:r>
        <w:rPr>
          <w:rStyle w:val="Gl"/>
          <w:rFonts w:ascii="Calibri" w:hAnsi="Calibri"/>
          <w:color w:val="FF0000"/>
          <w:sz w:val="22"/>
          <w:szCs w:val="22"/>
        </w:rPr>
        <w:tab/>
        <w:t xml:space="preserve"> </w:t>
      </w:r>
      <w:r>
        <w:rPr>
          <w:rFonts w:ascii="Calibri" w:hAnsi="Calibri"/>
          <w:noProof/>
          <w:color w:val="FF0000"/>
          <w:sz w:val="22"/>
          <w:szCs w:val="22"/>
        </w:rPr>
        <w:drawing>
          <wp:inline distT="0" distB="0" distL="0" distR="0">
            <wp:extent cx="1314450" cy="1362075"/>
            <wp:effectExtent l="1905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1314450" cy="1362075"/>
                    </a:xfrm>
                    <a:prstGeom prst="rect">
                      <a:avLst/>
                    </a:prstGeom>
                    <a:noFill/>
                    <a:ln w="9525">
                      <a:noFill/>
                      <a:miter lim="800000"/>
                      <a:headEnd/>
                      <a:tailEnd/>
                    </a:ln>
                  </pic:spPr>
                </pic:pic>
              </a:graphicData>
            </a:graphic>
          </wp:inline>
        </w:drawing>
      </w:r>
      <w:r>
        <w:rPr>
          <w:rStyle w:val="Gl"/>
          <w:rFonts w:ascii="Calibri" w:hAnsi="Calibri"/>
          <w:color w:val="FF0000"/>
          <w:sz w:val="22"/>
          <w:szCs w:val="22"/>
        </w:rPr>
        <w:tab/>
      </w:r>
    </w:p>
    <w:p w:rsidR="006638ED" w:rsidRDefault="006638ED" w:rsidP="00720C11">
      <w:pPr>
        <w:rPr>
          <w:rStyle w:val="Gl"/>
          <w:rFonts w:ascii="Calibri" w:hAnsi="Calibri"/>
          <w:color w:val="FF0000"/>
          <w:sz w:val="22"/>
          <w:szCs w:val="22"/>
        </w:rPr>
      </w:pPr>
    </w:p>
    <w:p w:rsidR="006638ED" w:rsidRDefault="006638ED" w:rsidP="00720C11">
      <w:pPr>
        <w:rPr>
          <w:rStyle w:val="Gl"/>
          <w:rFonts w:ascii="Calibri" w:hAnsi="Calibri"/>
          <w:sz w:val="22"/>
          <w:szCs w:val="22"/>
        </w:rPr>
      </w:pPr>
      <w:r>
        <w:rPr>
          <w:rStyle w:val="Gl"/>
          <w:rFonts w:ascii="Calibri" w:hAnsi="Calibri"/>
          <w:sz w:val="22"/>
          <w:szCs w:val="22"/>
        </w:rPr>
        <w:t>DUBLIN  ( 18-19-</w:t>
      </w:r>
      <w:proofErr w:type="gramStart"/>
      <w:r>
        <w:rPr>
          <w:rStyle w:val="Gl"/>
          <w:rFonts w:ascii="Calibri" w:hAnsi="Calibri"/>
          <w:sz w:val="22"/>
          <w:szCs w:val="22"/>
        </w:rPr>
        <w:t>20  Mayıs</w:t>
      </w:r>
      <w:proofErr w:type="gramEnd"/>
      <w:r>
        <w:rPr>
          <w:rStyle w:val="Gl"/>
          <w:rFonts w:ascii="Calibri" w:hAnsi="Calibri"/>
          <w:sz w:val="22"/>
          <w:szCs w:val="22"/>
        </w:rPr>
        <w:t xml:space="preserve"> )</w:t>
      </w:r>
      <w:r>
        <w:rPr>
          <w:rStyle w:val="Gl"/>
          <w:rFonts w:ascii="Calibri" w:hAnsi="Calibri"/>
          <w:sz w:val="22"/>
          <w:szCs w:val="22"/>
        </w:rPr>
        <w:tab/>
      </w:r>
    </w:p>
    <w:p w:rsidR="006638ED" w:rsidRDefault="006638ED" w:rsidP="00720C11">
      <w:pPr>
        <w:rPr>
          <w:rStyle w:val="Gl"/>
          <w:rFonts w:ascii="Calibri" w:hAnsi="Calibri"/>
          <w:sz w:val="22"/>
          <w:szCs w:val="22"/>
        </w:rPr>
      </w:pPr>
    </w:p>
    <w:p w:rsidR="006638ED" w:rsidRDefault="006638ED" w:rsidP="00720C11">
      <w:pPr>
        <w:rPr>
          <w:rStyle w:val="Gl"/>
          <w:rFonts w:ascii="Calibri" w:hAnsi="Calibri"/>
          <w:color w:val="FF0000"/>
          <w:sz w:val="22"/>
          <w:szCs w:val="22"/>
        </w:rPr>
      </w:pPr>
      <w:r>
        <w:rPr>
          <w:rFonts w:ascii="Calibri" w:hAnsi="Calibri"/>
          <w:noProof/>
          <w:color w:val="FF0000"/>
          <w:sz w:val="22"/>
          <w:szCs w:val="22"/>
        </w:rPr>
        <w:drawing>
          <wp:inline distT="0" distB="0" distL="0" distR="0">
            <wp:extent cx="2352675" cy="1485900"/>
            <wp:effectExtent l="19050" t="0" r="952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357748" cy="1489104"/>
                    </a:xfrm>
                    <a:prstGeom prst="rect">
                      <a:avLst/>
                    </a:prstGeom>
                    <a:noFill/>
                    <a:ln w="9525">
                      <a:noFill/>
                      <a:miter lim="800000"/>
                      <a:headEnd/>
                      <a:tailEnd/>
                    </a:ln>
                  </pic:spPr>
                </pic:pic>
              </a:graphicData>
            </a:graphic>
          </wp:inline>
        </w:drawing>
      </w:r>
    </w:p>
    <w:sectPr w:rsidR="006638ED" w:rsidSect="00186AF3">
      <w:headerReference w:type="default" r:id="rId13"/>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ACD" w:rsidRDefault="00E60ACD" w:rsidP="00387E1B">
      <w:r>
        <w:separator/>
      </w:r>
    </w:p>
  </w:endnote>
  <w:endnote w:type="continuationSeparator" w:id="0">
    <w:p w:rsidR="00E60ACD" w:rsidRDefault="00E60ACD"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ACD" w:rsidRDefault="00E60ACD" w:rsidP="00387E1B">
      <w:r>
        <w:separator/>
      </w:r>
    </w:p>
  </w:footnote>
  <w:footnote w:type="continuationSeparator" w:id="0">
    <w:p w:rsidR="00E60ACD" w:rsidRDefault="00E60ACD"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9A0"/>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E6530"/>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2346"/>
    <w:rsid w:val="00646292"/>
    <w:rsid w:val="0064665F"/>
    <w:rsid w:val="0065002D"/>
    <w:rsid w:val="00656D62"/>
    <w:rsid w:val="00660462"/>
    <w:rsid w:val="006638ED"/>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17732"/>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23C8"/>
    <w:rsid w:val="008E79BC"/>
    <w:rsid w:val="008F0FC8"/>
    <w:rsid w:val="008F2939"/>
    <w:rsid w:val="008F34A1"/>
    <w:rsid w:val="008F41D0"/>
    <w:rsid w:val="00902231"/>
    <w:rsid w:val="0090335E"/>
    <w:rsid w:val="0091352A"/>
    <w:rsid w:val="00920458"/>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25C6B"/>
    <w:rsid w:val="00B32925"/>
    <w:rsid w:val="00B3680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886"/>
    <w:rsid w:val="00BC4EC0"/>
    <w:rsid w:val="00BC5EA5"/>
    <w:rsid w:val="00BD5BFB"/>
    <w:rsid w:val="00BD6D24"/>
    <w:rsid w:val="00BD7815"/>
    <w:rsid w:val="00BD7F19"/>
    <w:rsid w:val="00BE1C70"/>
    <w:rsid w:val="00BE41E9"/>
    <w:rsid w:val="00BE5566"/>
    <w:rsid w:val="00BE769F"/>
    <w:rsid w:val="00BF5CE0"/>
    <w:rsid w:val="00C01EA8"/>
    <w:rsid w:val="00C0657F"/>
    <w:rsid w:val="00C06A21"/>
    <w:rsid w:val="00C12185"/>
    <w:rsid w:val="00C21EB9"/>
    <w:rsid w:val="00C23CEC"/>
    <w:rsid w:val="00C2456C"/>
    <w:rsid w:val="00C26450"/>
    <w:rsid w:val="00C27011"/>
    <w:rsid w:val="00C315F9"/>
    <w:rsid w:val="00C34DCD"/>
    <w:rsid w:val="00C4329F"/>
    <w:rsid w:val="00C55713"/>
    <w:rsid w:val="00C6058D"/>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67960"/>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60ACD"/>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6859766">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66086">
      <w:bodyDiv w:val="1"/>
      <w:marLeft w:val="0"/>
      <w:marRight w:val="0"/>
      <w:marTop w:val="0"/>
      <w:marBottom w:val="0"/>
      <w:divBdr>
        <w:top w:val="none" w:sz="0" w:space="0" w:color="auto"/>
        <w:left w:val="none" w:sz="0" w:space="0" w:color="auto"/>
        <w:bottom w:val="none" w:sz="0" w:space="0" w:color="auto"/>
        <w:right w:val="none" w:sz="0" w:space="0" w:color="auto"/>
      </w:divBdr>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883</Words>
  <Characters>5037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5909</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2017-05-10T12:07:00Z</dcterms:created>
  <dcterms:modified xsi:type="dcterms:W3CDTF">2017-05-10T12:34:00Z</dcterms:modified>
</cp:coreProperties>
</file>